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DA6EF6" w:rsidRPr="00DA6EF6" w:rsidTr="00DA6EF6">
        <w:trPr>
          <w:trHeight w:val="409"/>
        </w:trPr>
        <w:tc>
          <w:tcPr>
            <w:tcW w:w="3646"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DA6EF6" w:rsidP="00DA6EF6">
            <w:pPr>
              <w:rPr>
                <w:rStyle w:val="FontStyle53"/>
                <w:b w:val="0"/>
                <w:bCs w:val="0"/>
                <w:color w:val="000000"/>
                <w:sz w:val="28"/>
                <w:szCs w:val="28"/>
              </w:rPr>
            </w:pPr>
            <w:r w:rsidRPr="00DA6EF6">
              <w:rPr>
                <w:sz w:val="28"/>
                <w:szCs w:val="28"/>
              </w:rPr>
              <w:t>54.0</w:t>
            </w:r>
            <w:r w:rsidR="009C75E1">
              <w:rPr>
                <w:sz w:val="28"/>
                <w:szCs w:val="28"/>
              </w:rPr>
              <w:t>4</w:t>
            </w:r>
            <w:r w:rsidRPr="00DA6EF6">
              <w:rPr>
                <w:sz w:val="28"/>
                <w:szCs w:val="28"/>
              </w:rPr>
              <w:t>.01 Дизайн</w:t>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r w:rsidRPr="00DA6EF6">
              <w:rPr>
                <w:sz w:val="28"/>
                <w:szCs w:val="28"/>
              </w:rPr>
              <w:tab/>
            </w:r>
          </w:p>
        </w:tc>
      </w:tr>
      <w:tr w:rsidR="00DA6EF6" w:rsidRPr="00DA6EF6" w:rsidTr="00DA6EF6">
        <w:trPr>
          <w:trHeight w:val="402"/>
        </w:trPr>
        <w:tc>
          <w:tcPr>
            <w:tcW w:w="3646" w:type="dxa"/>
            <w:shd w:val="clear" w:color="auto" w:fill="auto"/>
          </w:tcPr>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DA6EF6" w:rsidRPr="00DA6EF6" w:rsidRDefault="009E436F" w:rsidP="00DA6EF6">
            <w:pPr>
              <w:jc w:val="both"/>
              <w:rPr>
                <w:rStyle w:val="FontStyle53"/>
                <w:b w:val="0"/>
                <w:bCs w:val="0"/>
                <w:sz w:val="28"/>
                <w:szCs w:val="28"/>
              </w:rPr>
            </w:pPr>
            <w:r w:rsidRPr="009E436F">
              <w:rPr>
                <w:rStyle w:val="FontStyle53"/>
                <w:b w:val="0"/>
                <w:bCs w:val="0"/>
                <w:sz w:val="28"/>
                <w:szCs w:val="28"/>
              </w:rPr>
              <w:t>Графический дизайн</w:t>
            </w:r>
          </w:p>
        </w:tc>
      </w:tr>
      <w:tr w:rsidR="00DA6EF6" w:rsidRPr="00DA6EF6" w:rsidTr="00DA6EF6">
        <w:tc>
          <w:tcPr>
            <w:tcW w:w="3646"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rPr>
          <w:rStyle w:val="FontStyle53"/>
          <w:sz w:val="28"/>
          <w:szCs w:val="28"/>
        </w:rPr>
      </w:pPr>
    </w:p>
    <w:p w:rsidR="00B766FE" w:rsidRDefault="00B766FE" w:rsidP="00B766FE">
      <w:pPr>
        <w:pStyle w:val="Style15"/>
        <w:tabs>
          <w:tab w:val="left" w:leader="underscore" w:pos="9768"/>
        </w:tabs>
        <w:jc w:val="center"/>
        <w:rPr>
          <w:rStyle w:val="FontStyle53"/>
          <w:sz w:val="28"/>
          <w:szCs w:val="28"/>
        </w:rPr>
      </w:pPr>
    </w:p>
    <w:p w:rsidR="00543A7A" w:rsidRPr="00773DBC" w:rsidRDefault="00543A7A"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543A7A" w:rsidP="00B766FE">
      <w:pPr>
        <w:pStyle w:val="Style15"/>
        <w:tabs>
          <w:tab w:val="left" w:leader="underscore" w:pos="9768"/>
        </w:tabs>
        <w:jc w:val="center"/>
        <w:rPr>
          <w:rStyle w:val="FontStyle53"/>
          <w:b w:val="0"/>
          <w:sz w:val="28"/>
          <w:szCs w:val="28"/>
        </w:rPr>
      </w:pPr>
      <w:r>
        <w:rPr>
          <w:rStyle w:val="FontStyle53"/>
          <w:b w:val="0"/>
          <w:sz w:val="28"/>
          <w:szCs w:val="28"/>
        </w:rPr>
        <w:t>п</w:t>
      </w:r>
      <w:r w:rsidR="00B766FE" w:rsidRPr="00773DBC">
        <w:rPr>
          <w:rStyle w:val="FontStyle53"/>
          <w:b w:val="0"/>
          <w:sz w:val="28"/>
          <w:szCs w:val="28"/>
        </w:rPr>
        <w:t>ос. Электроизолятор</w:t>
      </w:r>
    </w:p>
    <w:p w:rsidR="00C0556D" w:rsidRPr="00A07D69" w:rsidRDefault="00C0556D" w:rsidP="00B766FE">
      <w:pPr>
        <w:widowControl/>
        <w:autoSpaceDE/>
        <w:autoSpaceDN/>
        <w:adjustRightInd/>
        <w:jc w:val="center"/>
        <w:rPr>
          <w:sz w:val="28"/>
          <w:szCs w:val="28"/>
        </w:rPr>
      </w:pPr>
      <w:r w:rsidRPr="00A07D69">
        <w:rPr>
          <w:sz w:val="28"/>
          <w:szCs w:val="28"/>
        </w:rPr>
        <w:br w:type="page"/>
      </w:r>
    </w:p>
    <w:p w:rsidR="00B766FE" w:rsidRDefault="00C0556D" w:rsidP="00B766FE">
      <w:pPr>
        <w:ind w:firstLine="709"/>
        <w:jc w:val="both"/>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 xml:space="preserve">в соответствии с требованиями федерального государственного образовательного стандарта высшего образования по направлению </w:t>
      </w:r>
      <w:r w:rsidR="009E436F">
        <w:t>54</w:t>
      </w:r>
      <w:r w:rsidR="00B766FE">
        <w:t>.04.0</w:t>
      </w:r>
      <w:r w:rsidR="009C75E1">
        <w:t>1</w:t>
      </w:r>
      <w:r w:rsidR="00B766FE">
        <w:t xml:space="preserve"> </w:t>
      </w:r>
      <w:r w:rsidR="009C75E1">
        <w:t>Дизайн</w:t>
      </w:r>
      <w:r w:rsidR="00B766FE">
        <w:t>.</w:t>
      </w:r>
    </w:p>
    <w:p w:rsidR="00B766FE" w:rsidRDefault="00B766FE" w:rsidP="00B766FE">
      <w:pPr>
        <w:ind w:firstLine="709"/>
        <w:jc w:val="both"/>
      </w:pPr>
      <w:r>
        <w:t>Дисциплина относится к обязательной части учебного плана, блока 1. Дисциплины (модули)</w:t>
      </w:r>
    </w:p>
    <w:p w:rsidR="00B766FE" w:rsidRDefault="00B766FE" w:rsidP="00B766F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766FE" w:rsidRDefault="00B766FE" w:rsidP="00B766F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Default="00C0556D" w:rsidP="00B766FE">
      <w:pPr>
        <w:ind w:firstLine="709"/>
        <w:jc w:val="both"/>
      </w:pPr>
    </w:p>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0556D" w:rsidRPr="00A07D69" w:rsidRDefault="00C0556D" w:rsidP="00C0556D">
      <w:pPr>
        <w:pStyle w:val="a8"/>
        <w:jc w:val="both"/>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Планируемые результаты обучения по дисциплине</w:t>
            </w:r>
          </w:p>
        </w:tc>
      </w:tr>
      <w:tr w:rsidR="00DA6EF6" w:rsidRPr="00A07D69" w:rsidTr="00543A7A">
        <w:trPr>
          <w:trHeight w:val="558"/>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иностранном(</w:t>
            </w:r>
            <w:proofErr w:type="spellStart"/>
            <w:r w:rsidRPr="0052098A">
              <w:t>ых</w:t>
            </w:r>
            <w:proofErr w:type="spellEnd"/>
            <w:r w:rsidRPr="0052098A">
              <w:t>)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 xml:space="preserve">УК-4.2. Уметь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 xml:space="preserve">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A6EF6" w:rsidRPr="0052098A" w:rsidRDefault="00DA6EF6" w:rsidP="00DA6EF6">
            <w:r w:rsidRPr="0052098A">
              <w:t>том числе с использование современных информационно</w:t>
            </w:r>
            <w:r w:rsidR="00543A7A">
              <w:t>-</w:t>
            </w:r>
            <w:r w:rsidRPr="0052098A">
              <w:t>коммуникационных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использовать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w:t>
            </w:r>
            <w:r>
              <w:t xml:space="preserve">м </w:t>
            </w:r>
            <w:r w:rsidRPr="00992072">
              <w:t>язык</w:t>
            </w:r>
            <w:r>
              <w:t>ом</w:t>
            </w:r>
            <w:r w:rsidRPr="00992072">
              <w:t xml:space="preserve">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r>
              <w:t xml:space="preserve">навыками </w:t>
            </w:r>
            <w:r w:rsidRPr="000B3571">
              <w:t xml:space="preserve"> профессиональн</w:t>
            </w:r>
            <w:r>
              <w:t>ой</w:t>
            </w:r>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Default="00DA6EF6" w:rsidP="00DA6EF6">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A07D69" w:rsidRDefault="00DA6EF6" w:rsidP="00DA6EF6">
            <w:pPr>
              <w:ind w:left="34"/>
              <w:jc w:val="both"/>
            </w:pP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DA6EF6" w:rsidRDefault="00DA6EF6" w:rsidP="00DA6EF6">
      <w:pPr>
        <w:pStyle w:val="a8"/>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E436F" w:rsidRDefault="00DA6EF6" w:rsidP="009E436F">
      <w:pPr>
        <w:spacing w:line="276" w:lineRule="auto"/>
        <w:ind w:firstLine="142"/>
        <w:jc w:val="both"/>
        <w:rPr>
          <w:rFonts w:eastAsia="Calibri"/>
          <w:lang w:eastAsia="en-US"/>
        </w:rPr>
      </w:pPr>
      <w:r>
        <w:tab/>
      </w:r>
      <w:r w:rsidRPr="006237AC">
        <w:t xml:space="preserve">Изучение дисциплины позволит обучающимся реализовывать компетенции </w:t>
      </w:r>
      <w:r>
        <w:t>в профессиональной деятельности.</w:t>
      </w:r>
      <w:r w:rsidR="009E436F" w:rsidRPr="009E436F">
        <w:rPr>
          <w:rFonts w:eastAsia="Calibri"/>
          <w:lang w:eastAsia="en-US"/>
        </w:rPr>
        <w:t xml:space="preserve"> </w:t>
      </w:r>
    </w:p>
    <w:p w:rsidR="009E436F" w:rsidRPr="00EF769B" w:rsidRDefault="009E436F" w:rsidP="009E436F">
      <w:pPr>
        <w:spacing w:line="276" w:lineRule="auto"/>
        <w:ind w:firstLine="142"/>
        <w:jc w:val="both"/>
        <w:rPr>
          <w:rFonts w:eastAsia="Calibri"/>
          <w:color w:val="FF0000"/>
          <w:lang w:eastAsia="en-US"/>
        </w:rPr>
      </w:pPr>
      <w:r w:rsidRPr="00EF769B">
        <w:rPr>
          <w:rFonts w:eastAsia="Calibri"/>
          <w:lang w:eastAsia="en-US"/>
        </w:rPr>
        <w:t>В рамках освоения программы магистратуры выпускники готовятся к решению задач профессиональной деятельности научно-исследовательского, информационно-коммуникативного, художественно-творческого, организационно-управленческого, проектного, педагогического типа.</w:t>
      </w:r>
    </w:p>
    <w:tbl>
      <w:tblPr>
        <w:tblpPr w:leftFromText="180" w:rightFromText="180" w:vertAnchor="text" w:tblpY="87"/>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9E436F" w:rsidRPr="00DC11F5" w:rsidTr="009E436F">
        <w:tc>
          <w:tcPr>
            <w:tcW w:w="1565" w:type="dxa"/>
            <w:shd w:val="clear" w:color="auto" w:fill="auto"/>
          </w:tcPr>
          <w:p w:rsidR="009E436F" w:rsidRPr="00DC11F5" w:rsidRDefault="009E436F" w:rsidP="009E436F">
            <w:pPr>
              <w:suppressAutoHyphens/>
              <w:spacing w:line="216" w:lineRule="auto"/>
              <w:jc w:val="both"/>
            </w:pPr>
            <w:r w:rsidRPr="00DC11F5">
              <w:t>Код компетенции</w:t>
            </w:r>
          </w:p>
        </w:tc>
        <w:tc>
          <w:tcPr>
            <w:tcW w:w="2392" w:type="dxa"/>
            <w:shd w:val="clear" w:color="auto" w:fill="auto"/>
          </w:tcPr>
          <w:p w:rsidR="009E436F" w:rsidRPr="00DC11F5" w:rsidRDefault="009E436F" w:rsidP="009E436F">
            <w:pPr>
              <w:suppressAutoHyphens/>
              <w:spacing w:line="216" w:lineRule="auto"/>
              <w:jc w:val="both"/>
            </w:pPr>
            <w:r w:rsidRPr="00DC11F5">
              <w:t>Предшествующие дисциплины</w:t>
            </w:r>
          </w:p>
        </w:tc>
        <w:tc>
          <w:tcPr>
            <w:tcW w:w="2842" w:type="dxa"/>
            <w:shd w:val="clear" w:color="auto" w:fill="auto"/>
          </w:tcPr>
          <w:p w:rsidR="009E436F" w:rsidRPr="00DC11F5" w:rsidRDefault="009E436F" w:rsidP="009E436F">
            <w:pPr>
              <w:suppressAutoHyphens/>
              <w:spacing w:line="216" w:lineRule="auto"/>
              <w:jc w:val="both"/>
            </w:pPr>
            <w:r w:rsidRPr="00DC11F5">
              <w:t>Параллельно осваиваемые</w:t>
            </w:r>
          </w:p>
        </w:tc>
        <w:tc>
          <w:tcPr>
            <w:tcW w:w="2832" w:type="dxa"/>
            <w:shd w:val="clear" w:color="auto" w:fill="auto"/>
          </w:tcPr>
          <w:p w:rsidR="009E436F" w:rsidRPr="00DC11F5" w:rsidRDefault="009E436F" w:rsidP="009E436F">
            <w:pPr>
              <w:suppressAutoHyphens/>
              <w:spacing w:line="216" w:lineRule="auto"/>
              <w:jc w:val="both"/>
            </w:pPr>
            <w:r w:rsidRPr="00DC11F5">
              <w:t>Последующие дисциплины</w:t>
            </w:r>
          </w:p>
        </w:tc>
      </w:tr>
      <w:tr w:rsidR="009E436F" w:rsidRPr="00DC11F5" w:rsidTr="009E436F">
        <w:tc>
          <w:tcPr>
            <w:tcW w:w="1565" w:type="dxa"/>
            <w:shd w:val="clear" w:color="auto" w:fill="auto"/>
          </w:tcPr>
          <w:p w:rsidR="009E436F" w:rsidRDefault="009E436F" w:rsidP="009E436F">
            <w:pPr>
              <w:suppressAutoHyphens/>
              <w:spacing w:line="216" w:lineRule="auto"/>
              <w:jc w:val="both"/>
            </w:pPr>
            <w:r>
              <w:t>УК-4</w:t>
            </w:r>
          </w:p>
        </w:tc>
        <w:tc>
          <w:tcPr>
            <w:tcW w:w="2392" w:type="dxa"/>
            <w:shd w:val="clear" w:color="auto" w:fill="auto"/>
          </w:tcPr>
          <w:p w:rsidR="009E436F" w:rsidRPr="00B00843" w:rsidRDefault="009E436F" w:rsidP="009E436F">
            <w:pPr>
              <w:suppressAutoHyphens/>
              <w:spacing w:line="216" w:lineRule="auto"/>
              <w:jc w:val="both"/>
              <w:rPr>
                <w:highlight w:val="yellow"/>
              </w:rPr>
            </w:pPr>
          </w:p>
        </w:tc>
        <w:tc>
          <w:tcPr>
            <w:tcW w:w="2842" w:type="dxa"/>
            <w:shd w:val="clear" w:color="auto" w:fill="auto"/>
          </w:tcPr>
          <w:p w:rsidR="009E436F" w:rsidRPr="00B00843" w:rsidRDefault="009E436F" w:rsidP="009E436F">
            <w:pPr>
              <w:suppressAutoHyphens/>
              <w:spacing w:line="216" w:lineRule="auto"/>
              <w:jc w:val="both"/>
              <w:rPr>
                <w:highlight w:val="yellow"/>
              </w:rPr>
            </w:pPr>
          </w:p>
        </w:tc>
        <w:tc>
          <w:tcPr>
            <w:tcW w:w="2832" w:type="dxa"/>
            <w:shd w:val="clear" w:color="auto" w:fill="auto"/>
          </w:tcPr>
          <w:p w:rsidR="009E436F" w:rsidRPr="00DA6EF6" w:rsidRDefault="009E436F" w:rsidP="009E436F">
            <w:pPr>
              <w:suppressAutoHyphens/>
              <w:spacing w:line="216" w:lineRule="auto"/>
              <w:jc w:val="both"/>
            </w:pPr>
            <w:r w:rsidRPr="00DA6EF6">
              <w:t>Межкультурная коммуникация в современном мире</w:t>
            </w:r>
          </w:p>
          <w:p w:rsidR="009E436F" w:rsidRPr="00DA6EF6" w:rsidRDefault="009E436F" w:rsidP="009E436F">
            <w:pPr>
              <w:suppressAutoHyphens/>
              <w:spacing w:line="216" w:lineRule="auto"/>
              <w:jc w:val="both"/>
            </w:pPr>
            <w:r w:rsidRPr="00DA6EF6">
              <w:t>Педагогическая практика</w:t>
            </w:r>
          </w:p>
          <w:p w:rsidR="009E436F" w:rsidRPr="00DA6EF6" w:rsidRDefault="009E436F" w:rsidP="009E436F">
            <w:pPr>
              <w:suppressAutoHyphens/>
              <w:spacing w:line="216" w:lineRule="auto"/>
              <w:jc w:val="both"/>
            </w:pPr>
            <w:r w:rsidRPr="00DA6EF6">
              <w:t>Преддипломная практика</w:t>
            </w:r>
          </w:p>
          <w:p w:rsidR="009E436F" w:rsidRPr="00DA6EF6" w:rsidRDefault="009E436F" w:rsidP="009E436F">
            <w:pPr>
              <w:suppressAutoHyphens/>
              <w:spacing w:line="216" w:lineRule="auto"/>
              <w:jc w:val="both"/>
            </w:pPr>
            <w:r w:rsidRPr="00DA6EF6">
              <w:t>Защита выпускной квалификационной работы, включая подготовку к  защите и процедуру защиты</w:t>
            </w:r>
          </w:p>
          <w:p w:rsidR="009E436F" w:rsidRPr="009349AB" w:rsidRDefault="009E436F" w:rsidP="009E436F">
            <w:pPr>
              <w:suppressAutoHyphens/>
              <w:spacing w:line="216" w:lineRule="auto"/>
              <w:jc w:val="both"/>
            </w:pPr>
          </w:p>
        </w:tc>
      </w:tr>
    </w:tbl>
    <w:p w:rsidR="009E436F" w:rsidRPr="00E765B9" w:rsidRDefault="009E436F" w:rsidP="009E43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532" w:type="dxa"/>
        <w:tblInd w:w="108" w:type="dxa"/>
        <w:tblLayout w:type="fixed"/>
        <w:tblLook w:val="0000" w:firstRow="0" w:lastRow="0" w:firstColumn="0" w:lastColumn="0" w:noHBand="0" w:noVBand="0"/>
      </w:tblPr>
      <w:tblGrid>
        <w:gridCol w:w="250"/>
        <w:gridCol w:w="5870"/>
        <w:gridCol w:w="1706"/>
        <w:gridCol w:w="1706"/>
      </w:tblGrid>
      <w:tr w:rsidR="009E436F" w:rsidRPr="00DC11F5" w:rsidTr="009E436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Виды учебной работы</w:t>
            </w:r>
          </w:p>
        </w:tc>
        <w:tc>
          <w:tcPr>
            <w:tcW w:w="341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sidRPr="00DC11F5">
              <w:rPr>
                <w:b/>
                <w:bCs/>
                <w:i/>
                <w:iCs/>
              </w:rPr>
              <w:t>Формы обучения</w:t>
            </w:r>
          </w:p>
        </w:tc>
      </w:tr>
      <w:tr w:rsidR="009E436F" w:rsidRPr="00DC11F5" w:rsidTr="009E436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Pr>
                <w:b/>
                <w:bCs/>
                <w:i/>
                <w:iCs/>
              </w:rPr>
              <w:t>Заочная</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Общая трудоемкость</w:t>
            </w:r>
            <w:r w:rsidRPr="00DC11F5">
              <w:t>: зачетные единицы/часы</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Pr>
                <w:color w:val="000000"/>
              </w:rPr>
              <w:t>2/72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rPr>
                <w:color w:val="000000"/>
              </w:rPr>
            </w:pPr>
            <w:r>
              <w:rPr>
                <w:color w:val="000000"/>
              </w:rPr>
              <w:t>2/72</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Контактная работа с преподавателем</w:t>
            </w:r>
            <w:r w:rsidRPr="00DC11F5">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r>
      <w:tr w:rsidR="009E436F" w:rsidRPr="00DC11F5" w:rsidTr="009E436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E436F" w:rsidRPr="00DC11F5" w:rsidRDefault="009E436F"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both"/>
            </w:pPr>
            <w:r>
              <w:t>Занятия лекционного типа - л</w:t>
            </w:r>
            <w:r w:rsidRPr="00DC11F5">
              <w:t>екционные занятия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9E436F" w:rsidP="00DA6EF6">
            <w:pPr>
              <w:jc w:val="center"/>
            </w:pPr>
            <w:r>
              <w:t>2</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9C75E1"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24</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8</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3F2293" w:rsidRDefault="009E436F"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Консультации</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both"/>
            </w:pPr>
            <w:r>
              <w:t>Курсовая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B13684" w:rsidRDefault="009E436F" w:rsidP="00DA6EF6">
            <w:pPr>
              <w:jc w:val="center"/>
            </w:pPr>
            <w:r>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4</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rPr>
                <w:lang w:val="en-US"/>
              </w:rPr>
            </w:pPr>
            <w:r w:rsidRPr="00DC11F5">
              <w:rPr>
                <w:b/>
                <w:bCs/>
              </w:rPr>
              <w:t>Самостоятельная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46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58</w:t>
            </w:r>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A07D69" w:rsidRDefault="00C0556D" w:rsidP="00C0556D">
      <w:pPr>
        <w:ind w:left="720"/>
        <w:jc w:val="both"/>
      </w:pPr>
      <w:r w:rsidRPr="00A07D69">
        <w:t>4.1. Распределение часов по разделам/темам и видам работы</w:t>
      </w:r>
    </w:p>
    <w:p w:rsidR="00C0556D" w:rsidRPr="00A07D69" w:rsidRDefault="00C0556D" w:rsidP="00C0556D">
      <w:pPr>
        <w:ind w:left="1080"/>
        <w:jc w:val="both"/>
      </w:pPr>
      <w:r w:rsidRPr="00A07D69">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п/п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proofErr w:type="spellStart"/>
            <w:r w:rsidRPr="00DC11F5">
              <w:rPr>
                <w:b/>
              </w:rPr>
              <w:t>ЛабЗ</w:t>
            </w:r>
            <w:proofErr w:type="spellEnd"/>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9E436F" w:rsidRDefault="00C0556D" w:rsidP="00C0556D">
      <w:pPr>
        <w:ind w:left="360"/>
        <w:jc w:val="both"/>
        <w:rPr>
          <w:b/>
        </w:rPr>
      </w:pPr>
    </w:p>
    <w:p w:rsidR="009E436F" w:rsidRPr="009E436F" w:rsidRDefault="009E436F" w:rsidP="009E436F">
      <w:pPr>
        <w:ind w:left="1080"/>
        <w:jc w:val="center"/>
        <w:rPr>
          <w:b/>
        </w:rPr>
      </w:pPr>
      <w:r w:rsidRPr="009E436F">
        <w:rPr>
          <w:b/>
        </w:rPr>
        <w:t>4.1.</w:t>
      </w:r>
      <w:r>
        <w:rPr>
          <w:b/>
        </w:rPr>
        <w:t>2</w:t>
      </w:r>
      <w:r w:rsidRPr="009E436F">
        <w:rPr>
          <w:b/>
        </w:rPr>
        <w:t xml:space="preserve">. </w:t>
      </w:r>
      <w:r>
        <w:rPr>
          <w:b/>
        </w:rPr>
        <w:t>Зао</w:t>
      </w:r>
      <w:r w:rsidRPr="009E436F">
        <w:rPr>
          <w:b/>
        </w:rPr>
        <w:t>чная форма обучения</w:t>
      </w:r>
    </w:p>
    <w:p w:rsidR="00C0556D" w:rsidRPr="00A07D69" w:rsidRDefault="00C0556D" w:rsidP="009E436F">
      <w:pPr>
        <w:ind w:left="360"/>
        <w:jc w:val="center"/>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9E436F" w:rsidRPr="00A07D69" w:rsidTr="009E436F">
        <w:tc>
          <w:tcPr>
            <w:tcW w:w="664"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 п/п</w:t>
            </w:r>
          </w:p>
        </w:tc>
        <w:tc>
          <w:tcPr>
            <w:tcW w:w="3130"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Раздел/тема</w:t>
            </w:r>
          </w:p>
        </w:tc>
        <w:tc>
          <w:tcPr>
            <w:tcW w:w="4964" w:type="dxa"/>
            <w:gridSpan w:val="4"/>
          </w:tcPr>
          <w:p w:rsidR="009E436F" w:rsidRPr="00A07D69" w:rsidRDefault="009E436F" w:rsidP="009E436F">
            <w:pPr>
              <w:jc w:val="center"/>
              <w:rPr>
                <w:b/>
              </w:rPr>
            </w:pPr>
            <w:r w:rsidRPr="00A07D69">
              <w:rPr>
                <w:b/>
              </w:rPr>
              <w:t>Виды учебной работы (в часах)</w:t>
            </w:r>
          </w:p>
        </w:tc>
      </w:tr>
      <w:tr w:rsidR="009E436F" w:rsidRPr="00A07D69" w:rsidTr="009E436F">
        <w:tc>
          <w:tcPr>
            <w:tcW w:w="664" w:type="dxa"/>
            <w:vMerge/>
          </w:tcPr>
          <w:p w:rsidR="009E436F" w:rsidRPr="00A07D69" w:rsidRDefault="009E436F" w:rsidP="009E436F">
            <w:pPr>
              <w:jc w:val="center"/>
              <w:rPr>
                <w:b/>
              </w:rPr>
            </w:pPr>
          </w:p>
        </w:tc>
        <w:tc>
          <w:tcPr>
            <w:tcW w:w="3130" w:type="dxa"/>
            <w:vMerge/>
          </w:tcPr>
          <w:p w:rsidR="009E436F" w:rsidRPr="00A07D69" w:rsidRDefault="009E436F" w:rsidP="009E436F">
            <w:pPr>
              <w:jc w:val="center"/>
              <w:rPr>
                <w:b/>
              </w:rPr>
            </w:pPr>
          </w:p>
        </w:tc>
        <w:tc>
          <w:tcPr>
            <w:tcW w:w="2727" w:type="dxa"/>
            <w:gridSpan w:val="3"/>
          </w:tcPr>
          <w:p w:rsidR="009E436F" w:rsidRPr="00A07D69" w:rsidRDefault="009E436F" w:rsidP="009E436F">
            <w:pPr>
              <w:jc w:val="center"/>
              <w:rPr>
                <w:b/>
              </w:rPr>
            </w:pPr>
            <w:r w:rsidRPr="00A07D69">
              <w:rPr>
                <w:b/>
              </w:rPr>
              <w:t>Аудиторная работа</w:t>
            </w:r>
          </w:p>
        </w:tc>
        <w:tc>
          <w:tcPr>
            <w:tcW w:w="2237" w:type="dxa"/>
            <w:vMerge w:val="restart"/>
          </w:tcPr>
          <w:p w:rsidR="009E436F" w:rsidRPr="00A07D69" w:rsidRDefault="009E436F" w:rsidP="009E436F">
            <w:pPr>
              <w:jc w:val="center"/>
              <w:rPr>
                <w:b/>
              </w:rPr>
            </w:pPr>
            <w:r w:rsidRPr="00A07D69">
              <w:rPr>
                <w:b/>
              </w:rPr>
              <w:t>Самостоятельная работа</w:t>
            </w:r>
          </w:p>
        </w:tc>
      </w:tr>
      <w:tr w:rsidR="009E436F" w:rsidRPr="00A07D69" w:rsidTr="009E436F">
        <w:trPr>
          <w:trHeight w:val="428"/>
        </w:trPr>
        <w:tc>
          <w:tcPr>
            <w:tcW w:w="664" w:type="dxa"/>
            <w:vMerge/>
          </w:tcPr>
          <w:p w:rsidR="009E436F" w:rsidRPr="00A07D69" w:rsidRDefault="009E436F" w:rsidP="009E436F">
            <w:pPr>
              <w:jc w:val="both"/>
            </w:pPr>
          </w:p>
        </w:tc>
        <w:tc>
          <w:tcPr>
            <w:tcW w:w="3130" w:type="dxa"/>
            <w:vMerge/>
          </w:tcPr>
          <w:p w:rsidR="009E436F" w:rsidRPr="00A07D69" w:rsidRDefault="009E436F" w:rsidP="009E436F">
            <w:pPr>
              <w:jc w:val="both"/>
            </w:pPr>
          </w:p>
        </w:tc>
        <w:tc>
          <w:tcPr>
            <w:tcW w:w="854" w:type="dxa"/>
          </w:tcPr>
          <w:p w:rsidR="009E436F" w:rsidRPr="00DC11F5" w:rsidRDefault="009E436F" w:rsidP="009E436F">
            <w:pPr>
              <w:spacing w:line="216" w:lineRule="auto"/>
              <w:jc w:val="center"/>
              <w:rPr>
                <w:b/>
              </w:rPr>
            </w:pPr>
            <w:r w:rsidRPr="00DC11F5">
              <w:rPr>
                <w:b/>
              </w:rPr>
              <w:t>ЛЗ</w:t>
            </w:r>
          </w:p>
        </w:tc>
        <w:tc>
          <w:tcPr>
            <w:tcW w:w="1035" w:type="dxa"/>
          </w:tcPr>
          <w:p w:rsidR="009E436F" w:rsidRPr="00DC11F5" w:rsidRDefault="009E436F" w:rsidP="009E436F">
            <w:pPr>
              <w:spacing w:line="216" w:lineRule="auto"/>
              <w:jc w:val="center"/>
              <w:rPr>
                <w:b/>
              </w:rPr>
            </w:pPr>
            <w:r w:rsidRPr="00DC11F5">
              <w:rPr>
                <w:b/>
              </w:rPr>
              <w:t>ПЗ</w:t>
            </w:r>
          </w:p>
        </w:tc>
        <w:tc>
          <w:tcPr>
            <w:tcW w:w="838" w:type="dxa"/>
          </w:tcPr>
          <w:p w:rsidR="009E436F" w:rsidRPr="00DC11F5" w:rsidRDefault="009E436F" w:rsidP="009E436F">
            <w:pPr>
              <w:spacing w:line="216" w:lineRule="auto"/>
              <w:rPr>
                <w:b/>
              </w:rPr>
            </w:pPr>
            <w:proofErr w:type="spellStart"/>
            <w:r w:rsidRPr="00DC11F5">
              <w:rPr>
                <w:b/>
              </w:rPr>
              <w:t>ЛабЗ</w:t>
            </w:r>
            <w:proofErr w:type="spellEnd"/>
          </w:p>
        </w:tc>
        <w:tc>
          <w:tcPr>
            <w:tcW w:w="2237" w:type="dxa"/>
            <w:vMerge/>
          </w:tcPr>
          <w:p w:rsidR="009E436F" w:rsidRPr="00A07D69" w:rsidRDefault="009E436F" w:rsidP="009E436F">
            <w:pPr>
              <w:jc w:val="both"/>
            </w:pPr>
          </w:p>
        </w:tc>
      </w:tr>
      <w:tr w:rsidR="009E436F" w:rsidRPr="00A07D69" w:rsidTr="009E436F">
        <w:trPr>
          <w:trHeight w:val="274"/>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r w:rsidRPr="00A07D69">
              <w:rPr>
                <w:b/>
              </w:rPr>
              <w:t>Раздел 1 Английский язык – средство устного делового (профессионального) общения</w:t>
            </w:r>
          </w:p>
          <w:p w:rsidR="009E436F" w:rsidRPr="00A07D69" w:rsidRDefault="009E436F" w:rsidP="009E436F">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473"/>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r>
              <w:t>2</w:t>
            </w: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7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9</w:t>
            </w:r>
          </w:p>
        </w:tc>
      </w:tr>
      <w:tr w:rsidR="009E436F" w:rsidRPr="00A07D69" w:rsidTr="009E436F">
        <w:trPr>
          <w:trHeight w:val="2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4.</w:t>
            </w:r>
            <w:r w:rsidRPr="00A07D69">
              <w:t xml:space="preserve"> Проведение конференции (деловая игра).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5</w:t>
            </w:r>
          </w:p>
        </w:tc>
      </w:tr>
      <w:tr w:rsidR="009E436F" w:rsidRPr="00A07D69" w:rsidTr="009E436F">
        <w:trPr>
          <w:trHeight w:val="881"/>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Раздел 2 Английский язык – средство письменного делового (профессионального) общения</w:t>
            </w:r>
          </w:p>
          <w:p w:rsidR="009E436F" w:rsidRPr="00A07D69" w:rsidRDefault="009E436F" w:rsidP="009E436F">
            <w:pPr>
              <w:rPr>
                <w:b/>
              </w:rPr>
            </w:pPr>
            <w:r w:rsidRPr="00A07D69">
              <w:rPr>
                <w:b/>
              </w:rPr>
              <w:t>Тема 1.</w:t>
            </w:r>
            <w:r w:rsidRPr="00A07D69">
              <w:t xml:space="preserve"> Деловое письмо. Написание электронного письма.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667"/>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pPr>
              <w:jc w:val="center"/>
            </w:pPr>
            <w:r>
              <w:t>2</w:t>
            </w:r>
          </w:p>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196"/>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5</w:t>
            </w:r>
          </w:p>
        </w:tc>
      </w:tr>
      <w:tr w:rsidR="009E436F" w:rsidRPr="00A07D69" w:rsidTr="009E436F">
        <w:trPr>
          <w:trHeight w:val="283"/>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11</w:t>
            </w:r>
          </w:p>
        </w:tc>
      </w:tr>
      <w:tr w:rsidR="009E436F" w:rsidRPr="00A07D69" w:rsidTr="009E436F">
        <w:tc>
          <w:tcPr>
            <w:tcW w:w="664" w:type="dxa"/>
          </w:tcPr>
          <w:p w:rsidR="009E436F" w:rsidRPr="00A07D69" w:rsidRDefault="009E436F" w:rsidP="009E436F">
            <w:pPr>
              <w:pStyle w:val="a8"/>
              <w:ind w:left="360"/>
              <w:jc w:val="both"/>
            </w:pPr>
          </w:p>
        </w:tc>
        <w:tc>
          <w:tcPr>
            <w:tcW w:w="3130" w:type="dxa"/>
          </w:tcPr>
          <w:p w:rsidR="009E436F" w:rsidRPr="00A07D69" w:rsidRDefault="009E436F" w:rsidP="009E436F">
            <w:pPr>
              <w:jc w:val="both"/>
            </w:pPr>
            <w:r w:rsidRPr="00A07D69">
              <w:t xml:space="preserve">Итого </w:t>
            </w:r>
          </w:p>
        </w:tc>
        <w:tc>
          <w:tcPr>
            <w:tcW w:w="854" w:type="dxa"/>
            <w:vAlign w:val="center"/>
          </w:tcPr>
          <w:p w:rsidR="009E436F" w:rsidRPr="00A07D69" w:rsidRDefault="009E436F" w:rsidP="009E436F">
            <w:pPr>
              <w:jc w:val="center"/>
            </w:pPr>
            <w:r>
              <w:t>2</w:t>
            </w:r>
          </w:p>
        </w:tc>
        <w:tc>
          <w:tcPr>
            <w:tcW w:w="1035" w:type="dxa"/>
            <w:vAlign w:val="center"/>
          </w:tcPr>
          <w:p w:rsidR="009E436F" w:rsidRPr="009E436F" w:rsidRDefault="009E436F" w:rsidP="009E436F">
            <w:pPr>
              <w:jc w:val="center"/>
            </w:pPr>
            <w:r>
              <w:t>8</w:t>
            </w:r>
          </w:p>
        </w:tc>
        <w:tc>
          <w:tcPr>
            <w:tcW w:w="838" w:type="dxa"/>
            <w:vAlign w:val="center"/>
          </w:tcPr>
          <w:p w:rsidR="009E436F" w:rsidRPr="00A07D69" w:rsidRDefault="009E436F" w:rsidP="009E436F">
            <w:pPr>
              <w:jc w:val="center"/>
              <w:rPr>
                <w:lang w:val="en-US"/>
              </w:rPr>
            </w:pPr>
          </w:p>
        </w:tc>
        <w:tc>
          <w:tcPr>
            <w:tcW w:w="2237" w:type="dxa"/>
            <w:vAlign w:val="center"/>
          </w:tcPr>
          <w:p w:rsidR="009E436F" w:rsidRPr="000D60BF" w:rsidRDefault="009E436F" w:rsidP="009E436F">
            <w:pPr>
              <w:jc w:val="center"/>
            </w:pPr>
            <w:r>
              <w:t>58</w:t>
            </w:r>
          </w:p>
        </w:tc>
      </w:tr>
    </w:tbl>
    <w:p w:rsidR="00C0556D" w:rsidRPr="00A07D69" w:rsidRDefault="00C0556D" w:rsidP="008A4CD9">
      <w:pPr>
        <w:widowControl/>
        <w:autoSpaceDE/>
        <w:autoSpaceDN/>
        <w:adjustRightInd/>
      </w:pPr>
    </w:p>
    <w:p w:rsidR="00C0556D" w:rsidRPr="00A07D69" w:rsidRDefault="00C0556D" w:rsidP="00C0556D">
      <w:pPr>
        <w:ind w:left="720"/>
        <w:jc w:val="both"/>
      </w:pPr>
      <w:r w:rsidRPr="00A07D69">
        <w:t>4.2. Программа дисциплины, структурированная по темам / разделам</w:t>
      </w:r>
    </w:p>
    <w:p w:rsidR="00C0556D" w:rsidRPr="00A07D69" w:rsidRDefault="00C0556D" w:rsidP="00C0556D">
      <w:pPr>
        <w:jc w:val="center"/>
      </w:pPr>
      <w:r w:rsidRPr="00A07D69">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п/п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0" w:name="page17"/>
            <w:bookmarkEnd w:id="0"/>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5. Перечень учебно-методического обеспечения для самостоятельной работы обучающихся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Новосёлов М.Н. Деловой английский язык [Электронный ресурс]/ — Электрон.</w:t>
      </w:r>
      <w:r>
        <w:rPr>
          <w:color w:val="000000" w:themeColor="text1"/>
          <w:shd w:val="clear" w:color="auto" w:fill="FFFFFF"/>
        </w:rPr>
        <w:t xml:space="preserve"> </w:t>
      </w:r>
      <w:r w:rsidRPr="00A07D69">
        <w:rPr>
          <w:color w:val="000000" w:themeColor="text1"/>
          <w:shd w:val="clear" w:color="auto" w:fill="FFFFFF"/>
        </w:rPr>
        <w:t xml:space="preserve">текстовые </w:t>
      </w:r>
      <w:proofErr w:type="gramStart"/>
      <w:r w:rsidRPr="00A07D69">
        <w:rPr>
          <w:color w:val="000000" w:themeColor="text1"/>
          <w:shd w:val="clear" w:color="auto" w:fill="FFFFFF"/>
        </w:rPr>
        <w:t>данные.—</w:t>
      </w:r>
      <w:proofErr w:type="gramEnd"/>
      <w:r w:rsidRPr="00A07D69">
        <w:rPr>
          <w:color w:val="000000" w:themeColor="text1"/>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 xml:space="preserve">Воскресенская Е.Г., Фрезе О.В. Деловой английский. Деловая переписка.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English</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Correspondence</w:t>
      </w:r>
      <w:proofErr w:type="spellEnd"/>
      <w:r w:rsidRPr="00A07D69">
        <w:rPr>
          <w:color w:val="000000" w:themeColor="text1"/>
          <w:shd w:val="clear" w:color="auto" w:fill="FFFFFF"/>
        </w:rPr>
        <w:t xml:space="preserv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proofErr w:type="spellStart"/>
      <w:r w:rsidRPr="00A07D69">
        <w:rPr>
          <w:color w:val="000000" w:themeColor="text1"/>
        </w:rPr>
        <w:t>Бедрицкая</w:t>
      </w:r>
      <w:proofErr w:type="spellEnd"/>
      <w:r w:rsidRPr="00A07D69">
        <w:rPr>
          <w:color w:val="000000" w:themeColor="text1"/>
        </w:rPr>
        <w:t xml:space="preserve"> Л.В. Деловой английский язык </w:t>
      </w:r>
      <w:r w:rsidRPr="00A07D69">
        <w:rPr>
          <w:color w:val="000000" w:themeColor="text1"/>
          <w:shd w:val="clear" w:color="auto" w:fill="FFFFFF"/>
        </w:rPr>
        <w:t xml:space="preserve">[Электронный ресурс]:учебное пособие/ Л.В. </w:t>
      </w:r>
      <w:proofErr w:type="spellStart"/>
      <w:r w:rsidRPr="00A07D69">
        <w:rPr>
          <w:color w:val="000000" w:themeColor="text1"/>
          <w:shd w:val="clear" w:color="auto" w:fill="FFFFFF"/>
        </w:rPr>
        <w:t>Бедрицкая</w:t>
      </w:r>
      <w:proofErr w:type="spellEnd"/>
      <w:r w:rsidRPr="00A07D69">
        <w:rPr>
          <w:color w:val="000000" w:themeColor="text1"/>
          <w:shd w:val="clear" w:color="auto" w:fill="FFFFFF"/>
        </w:rPr>
        <w:t>, Л.И. Василевская, Д.Л. Борисенко. – Минск:</w:t>
      </w:r>
      <w:r>
        <w:rPr>
          <w:color w:val="000000" w:themeColor="text1"/>
          <w:shd w:val="clear" w:color="auto" w:fill="FFFFFF"/>
        </w:rPr>
        <w:t xml:space="preserve"> </w:t>
      </w:r>
      <w:proofErr w:type="spellStart"/>
      <w:r w:rsidRPr="00A07D69">
        <w:rPr>
          <w:color w:val="000000" w:themeColor="text1"/>
          <w:shd w:val="clear" w:color="auto" w:fill="FFFFFF"/>
        </w:rPr>
        <w:t>Тетралит</w:t>
      </w:r>
      <w:proofErr w:type="spellEnd"/>
      <w:r w:rsidRPr="00A07D69">
        <w:rPr>
          <w:color w:val="000000" w:themeColor="text1"/>
          <w:shd w:val="clear" w:color="auto" w:fill="FFFFFF"/>
        </w:rPr>
        <w:t>, 2014. – 320 с.</w:t>
      </w:r>
    </w:p>
    <w:p w:rsidR="00C0556D" w:rsidRPr="00A07D69" w:rsidRDefault="00C0556D" w:rsidP="00C0556D">
      <w:pPr>
        <w:pStyle w:val="a8"/>
        <w:numPr>
          <w:ilvl w:val="0"/>
          <w:numId w:val="7"/>
        </w:numPr>
        <w:jc w:val="both"/>
        <w:rPr>
          <w:b/>
          <w:i/>
        </w:rPr>
      </w:pPr>
      <w:proofErr w:type="spellStart"/>
      <w:r w:rsidRPr="00A07D69">
        <w:rPr>
          <w:color w:val="000000" w:themeColor="text1"/>
          <w:shd w:val="clear" w:color="auto" w:fill="FFFFFF"/>
        </w:rPr>
        <w:t>Хромова</w:t>
      </w:r>
      <w:proofErr w:type="spellEnd"/>
      <w:r w:rsidRPr="00A07D69">
        <w:rPr>
          <w:color w:val="000000" w:themeColor="text1"/>
          <w:shd w:val="clear" w:color="auto" w:fill="FFFFFF"/>
        </w:rPr>
        <w:t xml:space="preserve"> Т.И.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543A7A" w:rsidP="00C0556D">
      <w:pPr>
        <w:pStyle w:val="a8"/>
        <w:numPr>
          <w:ilvl w:val="0"/>
          <w:numId w:val="7"/>
        </w:numPr>
        <w:jc w:val="both"/>
        <w:rPr>
          <w:rStyle w:val="ad"/>
          <w:b w:val="0"/>
          <w:bCs w:val="0"/>
          <w:lang w:val="en-US"/>
        </w:rPr>
      </w:pPr>
      <w:hyperlink r:id="rId7"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7"/>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 текстовые данные.—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Pr>
          <w:shd w:val="clear" w:color="auto" w:fill="FFFFFF"/>
        </w:rPr>
        <w:t xml:space="preserve"> </w:t>
      </w:r>
      <w:proofErr w:type="spellStart"/>
      <w:r w:rsidRPr="00A07D69">
        <w:rPr>
          <w:shd w:val="clear" w:color="auto" w:fill="FFFFFF"/>
        </w:rPr>
        <w:t>Courseof</w:t>
      </w:r>
      <w:proofErr w:type="spellEnd"/>
      <w:r>
        <w:rPr>
          <w:shd w:val="clear" w:color="auto" w:fill="FFFFFF"/>
        </w:rPr>
        <w:t xml:space="preserve"> </w:t>
      </w:r>
      <w:proofErr w:type="spellStart"/>
      <w:r w:rsidRPr="00A07D69">
        <w:rPr>
          <w:shd w:val="clear" w:color="auto" w:fill="FFFFFF"/>
        </w:rPr>
        <w:t>English</w:t>
      </w:r>
      <w:proofErr w:type="spellEnd"/>
      <w:r>
        <w:rPr>
          <w:shd w:val="clear" w:color="auto" w:fill="FFFFFF"/>
        </w:rPr>
        <w:t xml:space="preserve"> </w:t>
      </w:r>
      <w:proofErr w:type="spellStart"/>
      <w:r w:rsidRPr="00A07D69">
        <w:rPr>
          <w:shd w:val="clear" w:color="auto" w:fill="FFFFFF"/>
        </w:rPr>
        <w:t>for</w:t>
      </w:r>
      <w:proofErr w:type="spellEnd"/>
      <w:r>
        <w:rPr>
          <w:shd w:val="clear" w:color="auto" w:fill="FFFFFF"/>
        </w:rPr>
        <w:t xml:space="preserve"> </w:t>
      </w:r>
      <w:proofErr w:type="spellStart"/>
      <w:r w:rsidRPr="00A07D69">
        <w:rPr>
          <w:shd w:val="clear" w:color="auto" w:fill="FFFFFF"/>
        </w:rPr>
        <w:t>Students</w:t>
      </w:r>
      <w:proofErr w:type="spellEnd"/>
      <w:r>
        <w:rPr>
          <w:shd w:val="clear" w:color="auto" w:fill="FFFFFF"/>
        </w:rPr>
        <w:t xml:space="preserve"> </w:t>
      </w:r>
      <w:proofErr w:type="spellStart"/>
      <w:r w:rsidRPr="00A07D69">
        <w:rPr>
          <w:shd w:val="clear" w:color="auto" w:fill="FFFFFF"/>
        </w:rPr>
        <w:t>of</w:t>
      </w:r>
      <w:proofErr w:type="spellEnd"/>
      <w:r>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7"/>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Учебное</w:t>
      </w:r>
      <w:r w:rsidRPr="00987E4F">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w:t>
      </w:r>
      <w:proofErr w:type="spellEnd"/>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9E436F">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9E436F">
      <w:pPr>
        <w:ind w:firstLine="567"/>
        <w:jc w:val="both"/>
      </w:pPr>
      <w:r w:rsidRPr="00DC11F5">
        <w:t>Предусмотрены  следующие виды контроля качества освоения конкретной дисциплины:</w:t>
      </w:r>
    </w:p>
    <w:p w:rsidR="00C347F6" w:rsidRPr="00DC11F5" w:rsidRDefault="00C347F6" w:rsidP="009E436F">
      <w:pPr>
        <w:ind w:firstLine="567"/>
        <w:jc w:val="both"/>
      </w:pPr>
      <w:r w:rsidRPr="00DC11F5">
        <w:t>- текущий контроль успеваемости</w:t>
      </w:r>
    </w:p>
    <w:p w:rsidR="00C347F6" w:rsidRPr="00DC11F5" w:rsidRDefault="00C347F6" w:rsidP="009E436F">
      <w:pPr>
        <w:ind w:firstLine="567"/>
        <w:jc w:val="both"/>
      </w:pPr>
      <w:r w:rsidRPr="00DC11F5">
        <w:t>- промежуточная аттестация обучающихся по дисциплине</w:t>
      </w:r>
    </w:p>
    <w:p w:rsidR="00C347F6" w:rsidRPr="00DC11F5" w:rsidRDefault="00C347F6" w:rsidP="009E436F">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9E436F">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9E436F">
      <w:pPr>
        <w:ind w:firstLine="567"/>
        <w:jc w:val="both"/>
      </w:pPr>
    </w:p>
    <w:p w:rsidR="00C347F6" w:rsidRPr="00C347F6" w:rsidRDefault="00C347F6" w:rsidP="00C347F6">
      <w:pPr>
        <w:pStyle w:val="a8"/>
        <w:numPr>
          <w:ilvl w:val="1"/>
          <w:numId w:val="34"/>
        </w:numPr>
        <w:jc w:val="both"/>
        <w:rPr>
          <w:b/>
          <w:iCs/>
        </w:rPr>
      </w:pPr>
      <w:r w:rsidRPr="00C347F6">
        <w:rPr>
          <w:b/>
          <w:iCs/>
        </w:rPr>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543A7A">
            <w:pPr>
              <w:pStyle w:val="a8"/>
              <w:keepNext/>
              <w:keepLines/>
              <w:numPr>
                <w:ilvl w:val="0"/>
                <w:numId w:val="27"/>
              </w:numPr>
              <w:ind w:right="305"/>
            </w:pPr>
          </w:p>
        </w:tc>
        <w:tc>
          <w:tcPr>
            <w:tcW w:w="2977" w:type="dxa"/>
          </w:tcPr>
          <w:p w:rsidR="00C0556D" w:rsidRPr="00A07D69" w:rsidRDefault="00C0556D" w:rsidP="00543A7A">
            <w:pPr>
              <w:keepNext/>
              <w:keepLines/>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543A7A">
            <w:pPr>
              <w:pStyle w:val="a8"/>
              <w:keepNext/>
              <w:keepLines/>
              <w:ind w:left="0"/>
              <w:jc w:val="both"/>
            </w:pPr>
            <w:r>
              <w:t>УК-4</w:t>
            </w:r>
          </w:p>
        </w:tc>
        <w:tc>
          <w:tcPr>
            <w:tcW w:w="3402" w:type="dxa"/>
          </w:tcPr>
          <w:p w:rsidR="00C0556D" w:rsidRPr="00A07D69" w:rsidRDefault="00C0556D" w:rsidP="00543A7A">
            <w:pPr>
              <w:pStyle w:val="a8"/>
              <w:keepNext/>
              <w:keepLines/>
              <w:ind w:left="0"/>
              <w:jc w:val="both"/>
            </w:pPr>
            <w:r w:rsidRPr="00A07D69">
              <w:t>Дискуссия</w:t>
            </w:r>
          </w:p>
          <w:p w:rsidR="00C0556D" w:rsidRPr="00A07D69" w:rsidRDefault="00C0556D" w:rsidP="00543A7A">
            <w:pPr>
              <w:pStyle w:val="a8"/>
              <w:keepNext/>
              <w:keepLines/>
              <w:ind w:left="0"/>
              <w:jc w:val="both"/>
            </w:pPr>
            <w:r w:rsidRPr="00A07D69">
              <w:t>Устные презентации</w:t>
            </w:r>
          </w:p>
        </w:tc>
      </w:tr>
      <w:tr w:rsidR="00C0556D" w:rsidRPr="00A07D69" w:rsidTr="00C0556D">
        <w:tc>
          <w:tcPr>
            <w:tcW w:w="709" w:type="dxa"/>
          </w:tcPr>
          <w:p w:rsidR="00C0556D" w:rsidRPr="00A07D69" w:rsidRDefault="00C0556D" w:rsidP="00543A7A">
            <w:pPr>
              <w:pStyle w:val="a8"/>
              <w:keepNext/>
              <w:keepLines/>
              <w:numPr>
                <w:ilvl w:val="0"/>
                <w:numId w:val="27"/>
              </w:numPr>
              <w:ind w:right="305"/>
            </w:pPr>
            <w:r>
              <w:br w:type="page"/>
            </w:r>
          </w:p>
        </w:tc>
        <w:tc>
          <w:tcPr>
            <w:tcW w:w="2977" w:type="dxa"/>
          </w:tcPr>
          <w:p w:rsidR="00C0556D" w:rsidRPr="00A07D69" w:rsidRDefault="00C0556D" w:rsidP="00543A7A">
            <w:pPr>
              <w:keepNext/>
              <w:keepLines/>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543A7A">
            <w:pPr>
              <w:pStyle w:val="a8"/>
              <w:keepNext/>
              <w:keepLines/>
              <w:ind w:left="0"/>
              <w:jc w:val="both"/>
            </w:pPr>
            <w:r>
              <w:t>УК-4</w:t>
            </w:r>
          </w:p>
        </w:tc>
        <w:tc>
          <w:tcPr>
            <w:tcW w:w="3402" w:type="dxa"/>
          </w:tcPr>
          <w:p w:rsidR="00C0556D" w:rsidRPr="00A07D69" w:rsidRDefault="00C0556D" w:rsidP="00543A7A">
            <w:pPr>
              <w:pStyle w:val="a8"/>
              <w:keepNext/>
              <w:keepLines/>
              <w:ind w:left="0"/>
              <w:jc w:val="both"/>
            </w:pPr>
            <w:r w:rsidRPr="00A07D69">
              <w:t xml:space="preserve"> Ролевая игра</w:t>
            </w:r>
          </w:p>
        </w:tc>
      </w:tr>
      <w:tr w:rsidR="00C0556D" w:rsidRPr="00A07D69" w:rsidTr="00C0556D">
        <w:tc>
          <w:tcPr>
            <w:tcW w:w="709" w:type="dxa"/>
          </w:tcPr>
          <w:p w:rsidR="00C0556D" w:rsidRPr="00A07D69" w:rsidRDefault="00C0556D" w:rsidP="00543A7A">
            <w:pPr>
              <w:pStyle w:val="a8"/>
              <w:keepNext/>
              <w:keepLines/>
              <w:numPr>
                <w:ilvl w:val="0"/>
                <w:numId w:val="27"/>
              </w:numPr>
              <w:ind w:right="305"/>
            </w:pPr>
          </w:p>
        </w:tc>
        <w:tc>
          <w:tcPr>
            <w:tcW w:w="2977" w:type="dxa"/>
          </w:tcPr>
          <w:p w:rsidR="00C0556D" w:rsidRPr="00A07D69" w:rsidRDefault="00C0556D" w:rsidP="00543A7A">
            <w:pPr>
              <w:keepNext/>
              <w:keepLines/>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543A7A">
            <w:pPr>
              <w:keepNext/>
              <w:keepLines/>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543A7A">
            <w:pPr>
              <w:pStyle w:val="a8"/>
              <w:keepNext/>
              <w:keepLines/>
              <w:ind w:left="0"/>
              <w:jc w:val="both"/>
            </w:pPr>
            <w:r>
              <w:t>УК-4</w:t>
            </w:r>
          </w:p>
        </w:tc>
        <w:tc>
          <w:tcPr>
            <w:tcW w:w="3402" w:type="dxa"/>
          </w:tcPr>
          <w:p w:rsidR="00C0556D" w:rsidRPr="00A07D69" w:rsidRDefault="00C0556D" w:rsidP="00543A7A">
            <w:pPr>
              <w:pStyle w:val="a8"/>
              <w:keepNext/>
              <w:keepLines/>
              <w:ind w:left="0"/>
              <w:jc w:val="both"/>
            </w:pPr>
            <w:r w:rsidRPr="00A07D69">
              <w:t>Устный опрос, тестирование, контрольная работа,</w:t>
            </w:r>
          </w:p>
          <w:p w:rsidR="00C0556D" w:rsidRPr="00A07D69" w:rsidRDefault="00C0556D" w:rsidP="00543A7A">
            <w:pPr>
              <w:pStyle w:val="a8"/>
              <w:keepNext/>
              <w:keepLines/>
              <w:ind w:left="0"/>
              <w:jc w:val="both"/>
              <w:rPr>
                <w:lang w:val="en-US"/>
              </w:rPr>
            </w:pPr>
            <w:r w:rsidRPr="00A07D69">
              <w:t>лексические диктанты</w:t>
            </w:r>
            <w:r w:rsidRPr="00A07D69">
              <w:rPr>
                <w:lang w:val="en-US"/>
              </w:rPr>
              <w:t>,</w:t>
            </w:r>
          </w:p>
          <w:p w:rsidR="00C0556D" w:rsidRPr="00A07D69" w:rsidRDefault="00C0556D" w:rsidP="00543A7A">
            <w:pPr>
              <w:pStyle w:val="a8"/>
              <w:keepNext/>
              <w:keepLines/>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Написание резюме, кейс-</w:t>
            </w:r>
            <w:proofErr w:type="spellStart"/>
            <w:r w:rsidRPr="00A07D69">
              <w:t>стади</w:t>
            </w:r>
            <w:proofErr w:type="spellEnd"/>
            <w:r w:rsidRPr="00A07D69">
              <w:t xml:space="preserve">,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w:t>
            </w:r>
            <w:proofErr w:type="spellStart"/>
            <w:r w:rsidRPr="00A07D69">
              <w:t>стади</w:t>
            </w:r>
            <w:proofErr w:type="spellEnd"/>
          </w:p>
        </w:tc>
      </w:tr>
      <w:tr w:rsidR="00C0556D" w:rsidRPr="00A07D69" w:rsidTr="00C0556D">
        <w:trPr>
          <w:trHeight w:val="142"/>
        </w:trPr>
        <w:tc>
          <w:tcPr>
            <w:tcW w:w="709" w:type="dxa"/>
          </w:tcPr>
          <w:p w:rsidR="00C0556D" w:rsidRPr="009146F4" w:rsidRDefault="00C0556D" w:rsidP="00C0556D">
            <w:pPr>
              <w:ind w:right="305"/>
              <w:rPr>
                <w:color w:val="FF0000"/>
              </w:rPr>
            </w:pPr>
          </w:p>
        </w:tc>
        <w:tc>
          <w:tcPr>
            <w:tcW w:w="2977" w:type="dxa"/>
          </w:tcPr>
          <w:p w:rsidR="00C0556D" w:rsidRPr="009146F4" w:rsidRDefault="00C0556D" w:rsidP="00C0556D">
            <w:pPr>
              <w:rPr>
                <w:color w:val="FF0000"/>
              </w:rPr>
            </w:pPr>
            <w:r w:rsidRPr="00543A7A">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Pr="00A07D69" w:rsidRDefault="00C0556D" w:rsidP="00C0556D">
      <w:pPr>
        <w:pStyle w:val="a8"/>
        <w:jc w:val="both"/>
        <w:rPr>
          <w:i/>
          <w:u w:val="single"/>
        </w:rPr>
      </w:pPr>
      <w:r w:rsidRPr="00A07D69">
        <w:rPr>
          <w:i/>
          <w:u w:val="single"/>
        </w:rPr>
        <w:t>6.</w:t>
      </w:r>
      <w:r w:rsidR="00C347F6">
        <w:rPr>
          <w:i/>
          <w:u w:val="single"/>
        </w:rPr>
        <w:t>2</w:t>
      </w:r>
      <w:r w:rsidRPr="00A07D69">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E152C7" w:rsidRDefault="00C0556D" w:rsidP="00C0556D">
      <w:pPr>
        <w:pStyle w:val="a8"/>
        <w:jc w:val="both"/>
      </w:pPr>
      <w:r w:rsidRPr="00E152C7">
        <w:t xml:space="preserve">15) </w:t>
      </w:r>
      <w:r w:rsidRPr="00A07D69">
        <w:rPr>
          <w:lang w:val="en-US"/>
        </w:rPr>
        <w:t>Sales</w:t>
      </w:r>
      <w:r w:rsidRPr="00E152C7">
        <w:t xml:space="preserve"> </w:t>
      </w:r>
      <w:r w:rsidRPr="00A07D69">
        <w:rPr>
          <w:lang w:val="en-US"/>
        </w:rPr>
        <w:t>and</w:t>
      </w:r>
      <w:r w:rsidRPr="00E152C7">
        <w:t xml:space="preserve"> </w:t>
      </w:r>
      <w:r w:rsidRPr="00A07D69">
        <w:rPr>
          <w:lang w:val="en-US"/>
        </w:rPr>
        <w:t>negotiation</w:t>
      </w:r>
      <w:r w:rsidRPr="00E152C7">
        <w:t>.</w:t>
      </w:r>
    </w:p>
    <w:p w:rsidR="00C0556D" w:rsidRPr="00E152C7" w:rsidRDefault="00C0556D" w:rsidP="00C0556D">
      <w:pPr>
        <w:pStyle w:val="a8"/>
        <w:jc w:val="both"/>
      </w:pPr>
    </w:p>
    <w:p w:rsidR="00C0556D" w:rsidRPr="00A07D69" w:rsidRDefault="00C0556D" w:rsidP="00C0556D">
      <w:pPr>
        <w:pStyle w:val="a8"/>
        <w:jc w:val="both"/>
        <w:rPr>
          <w:b/>
          <w:i/>
        </w:rPr>
      </w:pPr>
      <w:r w:rsidRPr="00A07D69">
        <w:rPr>
          <w:b/>
          <w:i/>
        </w:rPr>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5. American businessmen traditionally start the date with the … .</w:t>
      </w:r>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t xml:space="preserve">4. You have sent a letter of application to a college, together with your curriculum vitae which the college requested. What do you say in the letter to explain that your curriculum vitae is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 xml:space="preserve">профессионального общения) в рамках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w:t>
      </w:r>
      <w:proofErr w:type="gramStart"/>
      <w:r w:rsidRPr="00A07D69">
        <w:rPr>
          <w:shd w:val="clear" w:color="auto" w:fill="FFFFFF"/>
        </w:rPr>
        <w:t xml:space="preserve">и  </w:t>
      </w:r>
      <w:r w:rsidRPr="00A07D69">
        <w:rPr>
          <w:bCs/>
          <w:shd w:val="clear" w:color="auto" w:fill="FFFFFF"/>
        </w:rPr>
        <w:t>муниципального</w:t>
      </w:r>
      <w:proofErr w:type="gramEnd"/>
      <w:r w:rsidRPr="00A07D69">
        <w:rPr>
          <w:bCs/>
          <w:shd w:val="clear" w:color="auto" w:fill="FFFFFF"/>
        </w:rPr>
        <w:t xml:space="preserve">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зарубежный опыт</w:t>
      </w:r>
      <w:r w:rsidRPr="00A07D69">
        <w:t>»,</w:t>
      </w:r>
      <w:r w:rsidR="00543A7A">
        <w:t xml:space="preserve"> </w:t>
      </w:r>
      <w:r w:rsidRPr="00A07D69">
        <w:t>исполните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C347F6" w:rsidRPr="00DC11F5" w:rsidRDefault="00C347F6" w:rsidP="00C347F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42E" w:rsidRPr="007043BC" w:rsidRDefault="0024142E" w:rsidP="0024142E">
      <w:pPr>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42E" w:rsidRDefault="0024142E" w:rsidP="00C347F6">
      <w:pPr>
        <w:ind w:left="708"/>
        <w:jc w:val="both"/>
        <w:rPr>
          <w:b/>
          <w:bCs/>
          <w:i/>
          <w:iCs/>
        </w:rPr>
      </w:pPr>
    </w:p>
    <w:p w:rsidR="00C347F6" w:rsidRDefault="00C347F6" w:rsidP="00C347F6">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347F6" w:rsidRDefault="00C347F6" w:rsidP="00C0556D">
      <w:pPr>
        <w:pStyle w:val="a8"/>
        <w:jc w:val="both"/>
        <w:rPr>
          <w:i/>
          <w:u w:val="single"/>
        </w:rPr>
      </w:pPr>
    </w:p>
    <w:p w:rsidR="00C347F6" w:rsidRPr="00A07D69" w:rsidRDefault="00C347F6" w:rsidP="00C0556D">
      <w:pPr>
        <w:pStyle w:val="a8"/>
        <w:jc w:val="both"/>
        <w:rPr>
          <w:i/>
          <w:u w:val="single"/>
        </w:rPr>
      </w:pP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текстовые данные.—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 xml:space="preserve">Воскресенская Е.Г., Фрезе О.В. Деловой английский. Деловая переписка.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Correspondence</w:t>
      </w:r>
      <w:proofErr w:type="spellEnd"/>
      <w:r w:rsidRPr="00A07D69">
        <w:rPr>
          <w:shd w:val="clear" w:color="auto" w:fill="FFFFFF"/>
        </w:rPr>
        <w:t xml:space="preserv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proofErr w:type="spellStart"/>
      <w:r w:rsidRPr="00A07D69">
        <w:t>Бедрицкая</w:t>
      </w:r>
      <w:proofErr w:type="spellEnd"/>
      <w:r w:rsidRPr="00A07D69">
        <w:t xml:space="preserve"> Л.В. Деловой английский язык </w:t>
      </w:r>
      <w:r w:rsidRPr="00A07D69">
        <w:rPr>
          <w:shd w:val="clear" w:color="auto" w:fill="FFFFFF"/>
        </w:rPr>
        <w:t xml:space="preserve">[Электронный ресурс]: учебное пособие/ Л.В. </w:t>
      </w:r>
      <w:proofErr w:type="spellStart"/>
      <w:r w:rsidRPr="00A07D69">
        <w:rPr>
          <w:shd w:val="clear" w:color="auto" w:fill="FFFFFF"/>
        </w:rPr>
        <w:t>Бедрицкая</w:t>
      </w:r>
      <w:proofErr w:type="spellEnd"/>
      <w:r w:rsidRPr="00A07D69">
        <w:rPr>
          <w:shd w:val="clear" w:color="auto" w:fill="FFFFFF"/>
        </w:rPr>
        <w:t xml:space="preserve">, Л.И. Василевская, Д.Л. Борисенко. – Минск: </w:t>
      </w:r>
      <w:proofErr w:type="spellStart"/>
      <w:r w:rsidRPr="00A07D69">
        <w:rPr>
          <w:shd w:val="clear" w:color="auto" w:fill="FFFFFF"/>
        </w:rPr>
        <w:t>Тетралит</w:t>
      </w:r>
      <w:proofErr w:type="spellEnd"/>
      <w:r w:rsidRPr="00A07D69">
        <w:rPr>
          <w:shd w:val="clear" w:color="auto" w:fill="FFFFFF"/>
        </w:rPr>
        <w:t>, 2014. – 320 с.</w:t>
      </w:r>
    </w:p>
    <w:p w:rsidR="00C347F6" w:rsidRDefault="00C347F6" w:rsidP="00C0556D">
      <w:pPr>
        <w:pStyle w:val="a8"/>
        <w:ind w:left="360"/>
        <w:jc w:val="both"/>
        <w:rPr>
          <w:i/>
        </w:rPr>
      </w:pPr>
    </w:p>
    <w:p w:rsidR="00C0556D" w:rsidRPr="00A07D69" w:rsidRDefault="00C0556D" w:rsidP="00C0556D">
      <w:pPr>
        <w:pStyle w:val="a8"/>
        <w:ind w:left="360"/>
        <w:jc w:val="both"/>
        <w:rPr>
          <w:shd w:val="clear" w:color="auto" w:fill="FFFFFF"/>
        </w:rPr>
      </w:pPr>
      <w:r w:rsidRPr="00A07D69">
        <w:rPr>
          <w:i/>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proofErr w:type="spellStart"/>
      <w:r w:rsidRPr="00A07D69">
        <w:rPr>
          <w:shd w:val="clear" w:color="auto" w:fill="FFFFFF"/>
        </w:rPr>
        <w:t>Хромова</w:t>
      </w:r>
      <w:proofErr w:type="spellEnd"/>
      <w:r w:rsidRPr="00A07D69">
        <w:rPr>
          <w:shd w:val="clear" w:color="auto" w:fill="FFFFFF"/>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543A7A" w:rsidP="00C0556D">
      <w:pPr>
        <w:pStyle w:val="a8"/>
        <w:numPr>
          <w:ilvl w:val="0"/>
          <w:numId w:val="31"/>
        </w:numPr>
        <w:jc w:val="both"/>
        <w:rPr>
          <w:rStyle w:val="ad"/>
          <w:b w:val="0"/>
          <w:bCs w:val="0"/>
          <w:lang w:val="en-US"/>
        </w:rPr>
      </w:pPr>
      <w:hyperlink r:id="rId8"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31"/>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w:t>
      </w:r>
      <w:r>
        <w:rPr>
          <w:shd w:val="clear" w:color="auto" w:fill="FFFFFF"/>
        </w:rPr>
        <w:t xml:space="preserve"> </w:t>
      </w:r>
      <w:r w:rsidRPr="00A07D69">
        <w:rPr>
          <w:shd w:val="clear" w:color="auto" w:fill="FFFFFF"/>
        </w:rPr>
        <w:t>текстовые данные.—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sidRPr="00A07D69">
        <w:rPr>
          <w:shd w:val="clear" w:color="auto" w:fill="FFFFFF"/>
        </w:rPr>
        <w:t xml:space="preserve"> </w:t>
      </w:r>
      <w:proofErr w:type="spellStart"/>
      <w:r w:rsidRPr="00A07D69">
        <w:rPr>
          <w:shd w:val="clear" w:color="auto" w:fill="FFFFFF"/>
        </w:rPr>
        <w:t>Course</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for</w:t>
      </w:r>
      <w:proofErr w:type="spellEnd"/>
      <w:r w:rsidRPr="00A07D69">
        <w:rPr>
          <w:shd w:val="clear" w:color="auto" w:fill="FFFFFF"/>
        </w:rPr>
        <w:t xml:space="preserve"> </w:t>
      </w:r>
      <w:proofErr w:type="spellStart"/>
      <w:r w:rsidRPr="00A07D69">
        <w:rPr>
          <w:shd w:val="clear" w:color="auto" w:fill="FFFFFF"/>
        </w:rPr>
        <w:t>Students</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31"/>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Учебное</w:t>
      </w:r>
      <w:r w:rsidRPr="00097967">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GrammarinUse</w:t>
      </w:r>
      <w:proofErr w:type="spellEnd"/>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t>http://www.businessenglishonline.net/ Режим доступа – свободный;</w:t>
      </w:r>
    </w:p>
    <w:p w:rsidR="00C0556D" w:rsidRPr="00A07D69" w:rsidRDefault="00C0556D" w:rsidP="00C0556D">
      <w:pPr>
        <w:jc w:val="both"/>
      </w:pPr>
      <w:r w:rsidRPr="00A07D69">
        <w:t xml:space="preserve">2. Программа новостей - http://www. </w:t>
      </w:r>
      <w:proofErr w:type="spellStart"/>
      <w:r w:rsidRPr="00A07D69">
        <w:t>bbc</w:t>
      </w:r>
      <w:proofErr w:type="spellEnd"/>
      <w:r w:rsidRPr="00A07D69">
        <w:t xml:space="preserve">. </w:t>
      </w:r>
      <w:proofErr w:type="spellStart"/>
      <w:r w:rsidRPr="00A07D69">
        <w:t>com</w:t>
      </w:r>
      <w:proofErr w:type="spellEnd"/>
      <w:r w:rsidRPr="00A07D69">
        <w:t xml:space="preserve">. </w:t>
      </w:r>
      <w:proofErr w:type="spellStart"/>
      <w:r w:rsidRPr="00A07D69">
        <w:t>uk</w:t>
      </w:r>
      <w:proofErr w:type="spellEnd"/>
      <w:r w:rsidRPr="00A07D69">
        <w:t xml:space="preserve"> /;</w:t>
      </w:r>
    </w:p>
    <w:p w:rsidR="00C0556D" w:rsidRPr="00987E4F" w:rsidRDefault="00C0556D" w:rsidP="00C0556D">
      <w:pPr>
        <w:jc w:val="both"/>
      </w:pPr>
      <w:r w:rsidRPr="00A07D69">
        <w:t xml:space="preserve">3. Сайт газеты </w:t>
      </w:r>
      <w:proofErr w:type="spellStart"/>
      <w:r w:rsidRPr="00A07D69">
        <w:t>Вашингтонпост</w:t>
      </w:r>
      <w:proofErr w:type="spellEnd"/>
      <w:r w:rsidRPr="00A07D69">
        <w:t xml:space="preserve"> (США) - http://www. </w:t>
      </w:r>
      <w:proofErr w:type="spellStart"/>
      <w:r w:rsidRPr="00A07D69">
        <w:rPr>
          <w:lang w:val="en-US"/>
        </w:rPr>
        <w:t>Washingtonpost</w:t>
      </w:r>
      <w:proofErr w:type="spellEnd"/>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proofErr w:type="spellStart"/>
      <w:r w:rsidRPr="00A07D69">
        <w:rPr>
          <w:lang w:val="en-US"/>
        </w:rPr>
        <w:t>uk</w:t>
      </w:r>
      <w:proofErr w:type="spellEnd"/>
      <w:r w:rsidRPr="004477B2">
        <w:t xml:space="preserve"> ; </w:t>
      </w:r>
    </w:p>
    <w:p w:rsidR="00C0556D" w:rsidRPr="00A07D69" w:rsidRDefault="00C0556D" w:rsidP="00C0556D">
      <w:pPr>
        <w:jc w:val="both"/>
      </w:pPr>
      <w:r w:rsidRPr="00A07D69">
        <w:t xml:space="preserve">5. Сайт газеты </w:t>
      </w:r>
      <w:r w:rsidRPr="00A07D69">
        <w:rPr>
          <w:lang w:val="en-US"/>
        </w:rPr>
        <w:t>C</w:t>
      </w:r>
      <w:proofErr w:type="spellStart"/>
      <w:r w:rsidRPr="00A07D69">
        <w:t>анди</w:t>
      </w:r>
      <w:proofErr w:type="spellEnd"/>
      <w:r w:rsidRPr="00A07D69">
        <w:t xml:space="preserve">-Таймс (Великобритания) - </w:t>
      </w:r>
      <w:r w:rsidRPr="00A07D69">
        <w:rPr>
          <w:lang w:val="en-US"/>
        </w:rPr>
        <w:t>http</w:t>
      </w:r>
      <w:r w:rsidRPr="00A07D69">
        <w:t>://</w:t>
      </w:r>
      <w:r w:rsidRPr="00A07D69">
        <w:rPr>
          <w:lang w:val="en-US"/>
        </w:rPr>
        <w:t>www</w:t>
      </w:r>
      <w:r w:rsidRPr="00A07D69">
        <w:t xml:space="preserve">. </w:t>
      </w:r>
      <w:proofErr w:type="spellStart"/>
      <w:r w:rsidRPr="00A07D69">
        <w:rPr>
          <w:lang w:val="en-US"/>
        </w:rPr>
        <w:t>sunday</w:t>
      </w:r>
      <w:proofErr w:type="spellEnd"/>
      <w:r w:rsidRPr="00A07D69">
        <w:t xml:space="preserve"> - </w:t>
      </w:r>
      <w:r w:rsidRPr="00A07D69">
        <w:rPr>
          <w:lang w:val="en-US"/>
        </w:rPr>
        <w:t>times</w:t>
      </w:r>
      <w:r w:rsidRPr="00A07D69">
        <w:t>. –</w:t>
      </w:r>
    </w:p>
    <w:p w:rsidR="00C0556D" w:rsidRPr="00A07D69" w:rsidRDefault="00C0556D" w:rsidP="00C0556D">
      <w:pPr>
        <w:jc w:val="both"/>
      </w:pPr>
      <w:r w:rsidRPr="00A07D69">
        <w:rPr>
          <w:lang w:val="en-US"/>
        </w:rPr>
        <w:t>co</w:t>
      </w:r>
      <w:r w:rsidRPr="00A07D69">
        <w:t xml:space="preserve">. </w:t>
      </w:r>
      <w:proofErr w:type="spellStart"/>
      <w:r w:rsidRPr="00A07D69">
        <w:rPr>
          <w:lang w:val="en-US"/>
        </w:rPr>
        <w:t>uk</w:t>
      </w:r>
      <w:proofErr w:type="spellEnd"/>
      <w:r w:rsidRPr="00A07D69">
        <w:t xml:space="preserve">;    </w:t>
      </w:r>
    </w:p>
    <w:p w:rsidR="00C0556D" w:rsidRPr="00A07D69" w:rsidRDefault="00C0556D" w:rsidP="00C0556D">
      <w:pPr>
        <w:jc w:val="both"/>
        <w:rPr>
          <w:lang w:val="en-US"/>
        </w:rPr>
      </w:pPr>
      <w:r w:rsidRPr="00A07D69">
        <w:t xml:space="preserve">6. 10 TV – сайт правительства Великобритании - http://www. </w:t>
      </w:r>
      <w:r w:rsidRPr="00A07D69">
        <w:rPr>
          <w:lang w:val="en-US"/>
        </w:rPr>
        <w:t xml:space="preserve">Number; </w:t>
      </w:r>
    </w:p>
    <w:p w:rsidR="00C0556D" w:rsidRPr="00A07D69" w:rsidRDefault="00C0556D" w:rsidP="00C0556D">
      <w:pPr>
        <w:jc w:val="both"/>
        <w:rPr>
          <w:lang w:val="en-US"/>
        </w:rPr>
      </w:pPr>
      <w:r w:rsidRPr="00A07D69">
        <w:rPr>
          <w:lang w:val="en-US"/>
        </w:rPr>
        <w:t xml:space="preserve">7.   </w:t>
      </w:r>
      <w:r w:rsidRPr="00A07D69">
        <w:t>Образцы</w:t>
      </w:r>
      <w:r w:rsidRPr="004477B2">
        <w:rPr>
          <w:lang w:val="en-US"/>
        </w:rPr>
        <w:t xml:space="preserve"> </w:t>
      </w:r>
      <w:r w:rsidRPr="00A07D69">
        <w:t>деловых</w:t>
      </w:r>
      <w:r w:rsidRPr="004477B2">
        <w:rPr>
          <w:lang w:val="en-US"/>
        </w:rPr>
        <w:t xml:space="preserve"> </w:t>
      </w:r>
      <w:r w:rsidRPr="00A07D69">
        <w:t>писем</w:t>
      </w:r>
      <w:r w:rsidRPr="00A07D69">
        <w:rPr>
          <w:lang w:val="en-US"/>
        </w:rPr>
        <w:t xml:space="preserve"> - http :// www. business - letters. </w:t>
      </w:r>
      <w:proofErr w:type="spellStart"/>
      <w:r w:rsidRPr="00A07D69">
        <w:rPr>
          <w:lang w:val="en-US"/>
        </w:rPr>
        <w:t>ru</w:t>
      </w:r>
      <w:proofErr w:type="spellEnd"/>
      <w:r w:rsidRPr="00A07D69">
        <w:rPr>
          <w:lang w:val="en-US"/>
        </w:rPr>
        <w:t xml:space="preserve">/ ; </w:t>
      </w:r>
    </w:p>
    <w:p w:rsidR="00C0556D" w:rsidRPr="00A07D69" w:rsidRDefault="00C0556D" w:rsidP="00C0556D">
      <w:pPr>
        <w:jc w:val="both"/>
      </w:pPr>
      <w:r w:rsidRPr="00A07D69">
        <w:t xml:space="preserve">8.   Руководство по деловому этикету </w:t>
      </w:r>
      <w:proofErr w:type="spellStart"/>
      <w:r w:rsidRPr="00A07D69">
        <w:t>http</w:t>
      </w:r>
      <w:proofErr w:type="spellEnd"/>
      <w:r w:rsidRPr="00A07D69">
        <w:t xml:space="preserve"> :// </w:t>
      </w:r>
      <w:proofErr w:type="spellStart"/>
      <w:r w:rsidRPr="00A07D69">
        <w:t>www</w:t>
      </w:r>
      <w:proofErr w:type="spellEnd"/>
      <w:r w:rsidRPr="00A07D69">
        <w:t xml:space="preserve">. </w:t>
      </w:r>
      <w:proofErr w:type="spellStart"/>
      <w:r w:rsidRPr="00A07D69">
        <w:t>executiveplanet</w:t>
      </w:r>
      <w:proofErr w:type="spellEnd"/>
      <w:r w:rsidRPr="00A07D69">
        <w:t xml:space="preserve">. </w:t>
      </w:r>
      <w:proofErr w:type="spellStart"/>
      <w:r w:rsidRPr="00A07D69">
        <w:t>com</w:t>
      </w:r>
      <w:proofErr w:type="spellEnd"/>
      <w:r w:rsidRPr="00A07D69">
        <w:t>.</w:t>
      </w:r>
    </w:p>
    <w:p w:rsidR="00C0556D" w:rsidRPr="00A07D69" w:rsidRDefault="00C0556D" w:rsidP="00C0556D">
      <w:pPr>
        <w:jc w:val="both"/>
        <w:rPr>
          <w:lang w:val="en-US"/>
        </w:rPr>
      </w:pPr>
      <w:r w:rsidRPr="00A07D69">
        <w:rPr>
          <w:lang w:val="en-US"/>
        </w:rPr>
        <w:t>9.   business-</w:t>
      </w:r>
      <w:proofErr w:type="spellStart"/>
      <w:r w:rsidRPr="00A07D69">
        <w:rPr>
          <w:lang w:val="en-US"/>
        </w:rPr>
        <w:t>english</w:t>
      </w:r>
      <w:proofErr w:type="spellEnd"/>
      <w:r w:rsidRPr="00A07D69">
        <w:rPr>
          <w:lang w:val="en-US"/>
        </w:rPr>
        <w:t xml:space="preserve">/communication - </w:t>
      </w:r>
      <w:hyperlink r:id="rId9" w:history="1">
        <w:r w:rsidRPr="00A07D69">
          <w:rPr>
            <w:rStyle w:val="ac"/>
            <w:lang w:val="en-US"/>
          </w:rPr>
          <w:t>www.ego4u.com/en/business-</w:t>
        </w:r>
      </w:hyperlink>
    </w:p>
    <w:p w:rsidR="00C0556D" w:rsidRPr="00A07D69" w:rsidRDefault="00C0556D" w:rsidP="00C0556D">
      <w:pPr>
        <w:jc w:val="both"/>
        <w:rPr>
          <w:lang w:val="en-US"/>
        </w:rPr>
      </w:pPr>
      <w:proofErr w:type="spellStart"/>
      <w:r w:rsidRPr="00A07D69">
        <w:rPr>
          <w:lang w:val="en-US"/>
        </w:rPr>
        <w:t>english</w:t>
      </w:r>
      <w:proofErr w:type="spellEnd"/>
      <w:r w:rsidRPr="00A07D69">
        <w:rPr>
          <w:lang w:val="en-US"/>
        </w:rPr>
        <w:t>/communication</w:t>
      </w:r>
    </w:p>
    <w:p w:rsidR="00C0556D" w:rsidRPr="00A07D69" w:rsidRDefault="00C0556D" w:rsidP="00C0556D">
      <w:pPr>
        <w:jc w:val="both"/>
        <w:rPr>
          <w:lang w:val="en-US"/>
        </w:rPr>
      </w:pPr>
      <w:r w:rsidRPr="00A07D69">
        <w:rPr>
          <w:lang w:val="en-US"/>
        </w:rPr>
        <w:t xml:space="preserve">10. BusinessEnglishSite.com - www.BusinessEnglishSite.com talkenglish.com – </w:t>
      </w:r>
    </w:p>
    <w:p w:rsidR="00C0556D" w:rsidRPr="00A07D69" w:rsidRDefault="00C0556D" w:rsidP="00C0556D">
      <w:pPr>
        <w:jc w:val="both"/>
      </w:pPr>
      <w:r w:rsidRPr="00A07D69">
        <w:rPr>
          <w:lang w:val="en-US"/>
        </w:rPr>
        <w:t>www</w:t>
      </w:r>
    </w:p>
    <w:p w:rsidR="00C0556D" w:rsidRPr="00A07D69" w:rsidRDefault="00C0556D" w:rsidP="00C0556D">
      <w:pPr>
        <w:pStyle w:val="a8"/>
        <w:numPr>
          <w:ilvl w:val="0"/>
          <w:numId w:val="12"/>
        </w:numPr>
        <w:jc w:val="both"/>
        <w:rPr>
          <w:lang w:val="en-US"/>
        </w:rPr>
      </w:pPr>
      <w:r w:rsidRPr="00A07D69">
        <w:rPr>
          <w:lang w:val="en-US"/>
        </w:rPr>
        <w:t>talkenglish.com/Speaking/listBusiness.aspx TESL/</w:t>
      </w:r>
    </w:p>
    <w:p w:rsidR="00C0556D" w:rsidRPr="00A07D69" w:rsidRDefault="00C0556D" w:rsidP="00C0556D">
      <w:pPr>
        <w:pStyle w:val="a8"/>
        <w:numPr>
          <w:ilvl w:val="0"/>
          <w:numId w:val="12"/>
        </w:numPr>
        <w:jc w:val="both"/>
        <w:rPr>
          <w:lang w:val="en-US"/>
        </w:rPr>
      </w:pPr>
      <w:proofErr w:type="spellStart"/>
      <w:r w:rsidRPr="00A07D69">
        <w:rPr>
          <w:lang w:val="en-US"/>
        </w:rPr>
        <w:t>Business_English</w:t>
      </w:r>
      <w:proofErr w:type="spellEnd"/>
      <w:r w:rsidRPr="00A07D69">
        <w:rPr>
          <w:lang w:val="en-US"/>
        </w:rPr>
        <w:t>/ - iteslj.org/links/</w:t>
      </w:r>
    </w:p>
    <w:p w:rsidR="00C0556D" w:rsidRPr="00A07D69" w:rsidRDefault="00C0556D" w:rsidP="00C0556D">
      <w:pPr>
        <w:pStyle w:val="a8"/>
        <w:numPr>
          <w:ilvl w:val="0"/>
          <w:numId w:val="12"/>
        </w:numPr>
        <w:jc w:val="both"/>
        <w:rPr>
          <w:lang w:val="en-US"/>
        </w:rPr>
      </w:pPr>
      <w:r w:rsidRPr="00A07D69">
        <w:rPr>
          <w:lang w:val="en-US"/>
        </w:rPr>
        <w:t>TESL/</w:t>
      </w:r>
      <w:proofErr w:type="spellStart"/>
      <w:r w:rsidRPr="00A07D69">
        <w:rPr>
          <w:lang w:val="en-US"/>
        </w:rPr>
        <w:t>Business_English</w:t>
      </w:r>
      <w:proofErr w:type="spellEnd"/>
      <w:r w:rsidRPr="00A07D69">
        <w:rPr>
          <w:lang w:val="en-US"/>
        </w:rPr>
        <w:t xml:space="preserve">/ www.rong-chang.com/business.htm - </w:t>
      </w:r>
    </w:p>
    <w:p w:rsidR="00C0556D" w:rsidRPr="00A07D69" w:rsidRDefault="00C0556D" w:rsidP="00C0556D">
      <w:pPr>
        <w:pStyle w:val="a8"/>
        <w:numPr>
          <w:ilvl w:val="0"/>
          <w:numId w:val="12"/>
        </w:numPr>
        <w:jc w:val="both"/>
        <w:rPr>
          <w:lang w:val="en-US"/>
        </w:rPr>
      </w:pPr>
      <w:r w:rsidRPr="00A07D69">
        <w:rPr>
          <w:lang w:val="en-US"/>
        </w:rPr>
        <w:t xml:space="preserve">www.rong-chang.com/business.htm </w:t>
      </w:r>
    </w:p>
    <w:p w:rsidR="00C0556D" w:rsidRPr="00A07D69" w:rsidRDefault="00C0556D" w:rsidP="00C0556D">
      <w:pPr>
        <w:pStyle w:val="a8"/>
        <w:numPr>
          <w:ilvl w:val="0"/>
          <w:numId w:val="12"/>
        </w:numPr>
        <w:jc w:val="both"/>
      </w:pPr>
      <w:r w:rsidRPr="00A07D69">
        <w:t xml:space="preserve">Онлайн словари: 1. </w:t>
      </w:r>
      <w:hyperlink r:id="rId10" w:history="1">
        <w:r w:rsidRPr="00A07D69">
          <w:rPr>
            <w:rStyle w:val="ac"/>
          </w:rPr>
          <w:t xml:space="preserve">http://lingvo.abbyyonline.com/en  </w:t>
        </w:r>
        <w:r w:rsidRPr="00A07D69">
          <w:rPr>
            <w:rStyle w:val="ac"/>
            <w:color w:val="auto"/>
            <w:u w:val="none"/>
          </w:rPr>
          <w:t>2</w:t>
        </w:r>
      </w:hyperlink>
      <w:r w:rsidRPr="00A07D69">
        <w:t>.</w:t>
      </w:r>
      <w:hyperlink r:id="rId11" w:history="1">
        <w:r w:rsidRPr="00A07D69">
          <w:rPr>
            <w:rStyle w:val="ac"/>
          </w:rPr>
          <w:t>http://www.multitran.ru/</w:t>
        </w:r>
      </w:hyperlink>
    </w:p>
    <w:p w:rsidR="00C0556D" w:rsidRPr="00A07D69" w:rsidRDefault="00C0556D" w:rsidP="00C0556D">
      <w:pPr>
        <w:pStyle w:val="a8"/>
        <w:ind w:left="360"/>
        <w:jc w:val="both"/>
      </w:pPr>
    </w:p>
    <w:p w:rsidR="00C0556D" w:rsidRPr="00A07D69" w:rsidRDefault="00C0556D" w:rsidP="00C0556D">
      <w:pPr>
        <w:ind w:left="360"/>
        <w:jc w:val="both"/>
        <w:rPr>
          <w:b/>
          <w:i/>
        </w:rPr>
      </w:pPr>
      <w:r w:rsidRPr="00A07D69">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подготовка к  экзаменам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Для успешной сдачи  экзамена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47F6" w:rsidRPr="00DC11F5" w:rsidRDefault="00C347F6" w:rsidP="00C347F6">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DC11F5" w:rsidRDefault="00543A7A" w:rsidP="00543A7A">
      <w:pPr>
        <w:widowControl/>
        <w:ind w:left="709"/>
        <w:jc w:val="both"/>
        <w:rPr>
          <w:b/>
          <w:bCs/>
          <w:i/>
          <w:iCs/>
        </w:rPr>
      </w:pPr>
      <w:r>
        <w:rPr>
          <w:b/>
          <w:bCs/>
          <w:i/>
          <w:iCs/>
        </w:rPr>
        <w:t xml:space="preserve">10. </w:t>
      </w:r>
      <w:r w:rsidR="00C347F6"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B43991" w:rsidRDefault="00C347F6" w:rsidP="00C347F6">
      <w:pPr>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C347F6" w:rsidRPr="00DC11F5" w:rsidRDefault="00C347F6" w:rsidP="00C347F6">
      <w:pPr>
        <w:ind w:firstLine="709"/>
        <w:contextualSpacing/>
        <w:jc w:val="both"/>
      </w:pPr>
      <w:r w:rsidRPr="00DC11F5">
        <w:t>3.Колонки</w:t>
      </w:r>
    </w:p>
    <w:p w:rsidR="00042E6B" w:rsidRDefault="00042E6B">
      <w:pPr>
        <w:widowControl/>
        <w:autoSpaceDE/>
        <w:autoSpaceDN/>
        <w:adjustRightInd/>
        <w:spacing w:after="160" w:line="259" w:lineRule="auto"/>
      </w:pPr>
      <w:r>
        <w:br w:type="page"/>
      </w:r>
    </w:p>
    <w:p w:rsidR="00C212AD" w:rsidRPr="00C4012D" w:rsidRDefault="00C4012D" w:rsidP="00C4012D">
      <w:pPr>
        <w:jc w:val="right"/>
        <w:rPr>
          <w:bCs/>
        </w:rPr>
      </w:pPr>
      <w:r w:rsidRPr="00C4012D">
        <w:rPr>
          <w:bCs/>
        </w:rPr>
        <w:t xml:space="preserve">Приложение </w:t>
      </w: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C212AD" w:rsidRDefault="00C212AD" w:rsidP="00042E6B">
      <w:pPr>
        <w:jc w:val="center"/>
        <w:rPr>
          <w:b/>
          <w:bCs/>
        </w:rPr>
      </w:pPr>
    </w:p>
    <w:p w:rsidR="00042E6B" w:rsidRDefault="00042E6B" w:rsidP="00042E6B">
      <w:pPr>
        <w:jc w:val="center"/>
        <w:rPr>
          <w:b/>
          <w:bCs/>
        </w:rPr>
      </w:pPr>
      <w:r>
        <w:rPr>
          <w:b/>
          <w:bCs/>
        </w:rPr>
        <w:t xml:space="preserve">ФОНД ОЦЕНОЧНЫХ СРЕДСТВ </w:t>
      </w:r>
    </w:p>
    <w:p w:rsidR="00042E6B" w:rsidRDefault="00042E6B" w:rsidP="00042E6B">
      <w:pPr>
        <w:jc w:val="center"/>
        <w:rPr>
          <w:b/>
          <w:bCs/>
        </w:rPr>
      </w:pPr>
      <w:r>
        <w:rPr>
          <w:b/>
          <w:bCs/>
        </w:rPr>
        <w:t>ДЛЯ ПРОВЕДЕНИЯ ПРОМЕЖУТОЧНОЙ АТТЕСТАЦИИ</w:t>
      </w:r>
    </w:p>
    <w:p w:rsidR="00042E6B" w:rsidRDefault="00042E6B" w:rsidP="00042E6B">
      <w:pPr>
        <w:jc w:val="center"/>
        <w:rPr>
          <w:b/>
          <w:bCs/>
        </w:rPr>
      </w:pPr>
      <w:r>
        <w:rPr>
          <w:b/>
          <w:bCs/>
        </w:rPr>
        <w:t>ПО ДИСЦИПЛИНЕ</w:t>
      </w:r>
    </w:p>
    <w:p w:rsidR="00042E6B" w:rsidRDefault="00042E6B" w:rsidP="00042E6B">
      <w:pPr>
        <w:jc w:val="center"/>
        <w:rPr>
          <w:b/>
          <w:bCs/>
        </w:rPr>
      </w:pPr>
    </w:p>
    <w:p w:rsidR="00042E6B" w:rsidRDefault="00042E6B" w:rsidP="00042E6B">
      <w:pPr>
        <w:jc w:val="center"/>
        <w:rPr>
          <w:b/>
          <w:bCs/>
        </w:rPr>
      </w:pPr>
    </w:p>
    <w:p w:rsidR="00042E6B" w:rsidRDefault="00042E6B" w:rsidP="00042E6B">
      <w:pPr>
        <w:jc w:val="center"/>
      </w:pPr>
      <w:r>
        <w:rPr>
          <w:b/>
        </w:rPr>
        <w:t>Иностранный язык в деловом и профессиональном общении</w:t>
      </w: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Pr>
        <w:jc w:val="center"/>
      </w:pPr>
    </w:p>
    <w:p w:rsidR="00042E6B" w:rsidRDefault="00042E6B" w:rsidP="00042E6B"/>
    <w:p w:rsidR="00042E6B" w:rsidRDefault="00042E6B" w:rsidP="00042E6B">
      <w:pPr>
        <w:numPr>
          <w:ilvl w:val="0"/>
          <w:numId w:val="37"/>
        </w:numPr>
        <w:jc w:val="both"/>
        <w:rPr>
          <w:b/>
        </w:rPr>
      </w:pPr>
      <w:r>
        <w:rPr>
          <w:b/>
        </w:rPr>
        <w:t>Паспорт компетенций</w:t>
      </w:r>
    </w:p>
    <w:p w:rsidR="00042E6B" w:rsidRDefault="00042E6B" w:rsidP="00042E6B">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042E6B" w:rsidTr="00042E6B">
        <w:trPr>
          <w:trHeight w:val="726"/>
        </w:trPr>
        <w:tc>
          <w:tcPr>
            <w:tcW w:w="209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 xml:space="preserve">Компонент фонда оценочных средств </w:t>
            </w:r>
          </w:p>
        </w:tc>
      </w:tr>
      <w:tr w:rsidR="00042E6B" w:rsidTr="00042E6B">
        <w:tc>
          <w:tcPr>
            <w:tcW w:w="2093" w:type="dxa"/>
            <w:vMerge w:val="restart"/>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r>
              <w:t>Тест, решение проблемно-аналитических и ситуационных задач</w:t>
            </w:r>
          </w:p>
        </w:tc>
      </w:tr>
      <w:tr w:rsidR="00042E6B" w:rsidTr="00042E6B">
        <w:tc>
          <w:tcPr>
            <w:tcW w:w="2093" w:type="dxa"/>
            <w:vMerge/>
            <w:tcBorders>
              <w:top w:val="single" w:sz="4" w:space="0" w:color="auto"/>
              <w:left w:val="single" w:sz="4" w:space="0" w:color="auto"/>
              <w:bottom w:val="single" w:sz="4" w:space="0" w:color="auto"/>
              <w:right w:val="single" w:sz="4" w:space="0" w:color="auto"/>
            </w:tcBorders>
            <w:vAlign w:val="center"/>
            <w:hideMark/>
          </w:tcPr>
          <w:p w:rsidR="00042E6B" w:rsidRDefault="00042E6B"/>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r>
              <w:t>устный</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r>
              <w:t>Ответы на вопросы</w:t>
            </w:r>
          </w:p>
        </w:tc>
      </w:tr>
      <w:tr w:rsidR="00042E6B" w:rsidTr="00042E6B">
        <w:tc>
          <w:tcPr>
            <w:tcW w:w="2093" w:type="dxa"/>
            <w:tcBorders>
              <w:top w:val="single" w:sz="4" w:space="0" w:color="auto"/>
              <w:left w:val="single" w:sz="4" w:space="0" w:color="auto"/>
              <w:bottom w:val="single" w:sz="4" w:space="0" w:color="auto"/>
              <w:right w:val="single" w:sz="4" w:space="0" w:color="auto"/>
            </w:tcBorders>
            <w:hideMark/>
          </w:tcPr>
          <w:p w:rsidR="00042E6B" w:rsidRDefault="00042E6B">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42E6B" w:rsidRDefault="00042E6B">
            <w:r>
              <w:t>устный</w:t>
            </w:r>
          </w:p>
        </w:tc>
        <w:tc>
          <w:tcPr>
            <w:tcW w:w="5953" w:type="dxa"/>
            <w:tcBorders>
              <w:top w:val="single" w:sz="4" w:space="0" w:color="auto"/>
              <w:left w:val="single" w:sz="4" w:space="0" w:color="auto"/>
              <w:bottom w:val="single" w:sz="4" w:space="0" w:color="auto"/>
              <w:right w:val="single" w:sz="4" w:space="0" w:color="auto"/>
            </w:tcBorders>
            <w:hideMark/>
          </w:tcPr>
          <w:p w:rsidR="00042E6B" w:rsidRDefault="00042E6B">
            <w:r>
              <w:t>Зачет с оценкой</w:t>
            </w:r>
          </w:p>
        </w:tc>
      </w:tr>
    </w:tbl>
    <w:p w:rsidR="00C4012D" w:rsidRDefault="00C4012D" w:rsidP="00042E6B">
      <w:pPr>
        <w:jc w:val="both"/>
        <w:rPr>
          <w:b/>
        </w:rPr>
      </w:pPr>
    </w:p>
    <w:p w:rsidR="00042E6B" w:rsidRPr="00C4012D" w:rsidRDefault="00042E6B" w:rsidP="00C4012D">
      <w:pPr>
        <w:pStyle w:val="a8"/>
        <w:numPr>
          <w:ilvl w:val="0"/>
          <w:numId w:val="37"/>
        </w:numPr>
        <w:jc w:val="both"/>
        <w:rPr>
          <w:rFonts w:eastAsia="Calibri"/>
          <w:b/>
          <w:lang w:eastAsia="en-US"/>
        </w:rPr>
      </w:pPr>
      <w:bookmarkStart w:id="1" w:name="_GoBack"/>
      <w:bookmarkEnd w:id="1"/>
      <w:r w:rsidRPr="00C4012D">
        <w:rPr>
          <w:b/>
        </w:rPr>
        <w:t>Критерии освоения компетенций</w:t>
      </w:r>
    </w:p>
    <w:p w:rsidR="00042E6B" w:rsidRDefault="00042E6B" w:rsidP="00042E6B">
      <w:pPr>
        <w:jc w:val="both"/>
      </w:pPr>
      <w:r>
        <w:t>В качестве критериев освоения компетенций используются знания, умения, владения.</w:t>
      </w:r>
    </w:p>
    <w:p w:rsidR="00042E6B" w:rsidRDefault="00042E6B" w:rsidP="00042E6B">
      <w:pPr>
        <w:jc w:val="center"/>
        <w:rPr>
          <w:b/>
          <w:bCs/>
        </w:rPr>
      </w:pPr>
    </w:p>
    <w:p w:rsidR="00042E6B" w:rsidRDefault="00042E6B" w:rsidP="00042E6B">
      <w:pPr>
        <w:jc w:val="center"/>
        <w:rPr>
          <w:b/>
          <w:bCs/>
        </w:rPr>
      </w:pPr>
      <w:r>
        <w:rPr>
          <w:b/>
          <w:bCs/>
        </w:rPr>
        <w:t xml:space="preserve">Критерии оценки знаний магистрантов </w:t>
      </w:r>
    </w:p>
    <w:p w:rsidR="00042E6B" w:rsidRDefault="00042E6B" w:rsidP="00042E6B">
      <w:pPr>
        <w:jc w:val="center"/>
        <w:rPr>
          <w:b/>
          <w:bCs/>
        </w:rPr>
      </w:pPr>
      <w:r>
        <w:rPr>
          <w:b/>
          <w:bC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bCs/>
              </w:rPr>
              <w:t>Показатели оценивания компетенций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2E6B" w:rsidRDefault="00042E6B">
            <w:pPr>
              <w:jc w:val="both"/>
              <w:rPr>
                <w:bCs/>
              </w:rPr>
            </w:pPr>
            <w:r>
              <w:rPr>
                <w:bCs/>
              </w:rPr>
              <w:t>- делает квалифицированные выводы и обобщения;</w:t>
            </w:r>
          </w:p>
          <w:p w:rsidR="00042E6B" w:rsidRDefault="00042E6B">
            <w:pPr>
              <w:jc w:val="both"/>
              <w:rPr>
                <w:bCs/>
                <w:lang w:eastAsia="en-US"/>
              </w:rPr>
            </w:pPr>
            <w:r>
              <w:rPr>
                <w:bCs/>
              </w:rPr>
              <w:t>- владеет на высококвалифицированном уровне системой понятий.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042E6B" w:rsidRDefault="00042E6B">
            <w:pPr>
              <w:jc w:val="both"/>
              <w:rPr>
                <w:bCs/>
              </w:rPr>
            </w:pPr>
            <w:r>
              <w:rPr>
                <w:bCs/>
              </w:rPr>
              <w:t>- затрудняется в формулировании квалифицированных выводов и обобщений;</w:t>
            </w:r>
          </w:p>
          <w:p w:rsidR="00042E6B" w:rsidRDefault="00042E6B">
            <w:pPr>
              <w:jc w:val="both"/>
              <w:rPr>
                <w:bCs/>
                <w:lang w:eastAsia="en-US"/>
              </w:rPr>
            </w:pPr>
            <w:r>
              <w:rPr>
                <w:bCs/>
              </w:rPr>
              <w:t>- владеет на достаточном уровне системой понятий.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магистрант ориентируется в материале, однако затрудняется в его изложении;</w:t>
            </w:r>
          </w:p>
          <w:p w:rsidR="00042E6B" w:rsidRDefault="00042E6B">
            <w:pPr>
              <w:jc w:val="both"/>
              <w:rPr>
                <w:bCs/>
              </w:rPr>
            </w:pPr>
            <w:r>
              <w:rPr>
                <w:bCs/>
              </w:rPr>
              <w:t>- показывает недостаточность знаний основной и дополнительной литературы;</w:t>
            </w:r>
          </w:p>
          <w:p w:rsidR="00042E6B" w:rsidRDefault="00042E6B">
            <w:pPr>
              <w:jc w:val="both"/>
              <w:rPr>
                <w:bCs/>
              </w:rPr>
            </w:pPr>
            <w:r>
              <w:rPr>
                <w:bCs/>
              </w:rPr>
              <w:t>- слабо аргументирует научные положения;</w:t>
            </w:r>
          </w:p>
          <w:p w:rsidR="00042E6B" w:rsidRDefault="00042E6B">
            <w:pPr>
              <w:jc w:val="both"/>
              <w:rPr>
                <w:bCs/>
              </w:rPr>
            </w:pPr>
            <w:r>
              <w:rPr>
                <w:bCs/>
              </w:rPr>
              <w:t>- практически не способен сформулировать выводы и обобщения;</w:t>
            </w:r>
          </w:p>
          <w:p w:rsidR="00042E6B" w:rsidRDefault="00042E6B">
            <w:pPr>
              <w:jc w:val="both"/>
              <w:rPr>
                <w:bCs/>
                <w:lang w:eastAsia="en-US"/>
              </w:rPr>
            </w:pPr>
            <w:r>
              <w:rPr>
                <w:bCs/>
              </w:rPr>
              <w:t>- частично владеет системой понятий.</w:t>
            </w:r>
          </w:p>
        </w:tc>
      </w:tr>
      <w:tr w:rsidR="00042E6B" w:rsidTr="00042E6B">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 магистрант не усвоил значительной части материала;</w:t>
            </w:r>
          </w:p>
          <w:p w:rsidR="00042E6B" w:rsidRDefault="00042E6B">
            <w:pPr>
              <w:jc w:val="both"/>
              <w:rPr>
                <w:bCs/>
              </w:rPr>
            </w:pPr>
            <w:r>
              <w:rPr>
                <w:bCs/>
              </w:rPr>
              <w:t>-  не может аргументировать научные положения;</w:t>
            </w:r>
          </w:p>
          <w:p w:rsidR="00042E6B" w:rsidRDefault="00042E6B">
            <w:pPr>
              <w:jc w:val="both"/>
              <w:rPr>
                <w:bCs/>
              </w:rPr>
            </w:pPr>
            <w:r>
              <w:rPr>
                <w:bCs/>
              </w:rPr>
              <w:t>- не формулирует квалифицированных выводов и обобщений;</w:t>
            </w:r>
          </w:p>
          <w:p w:rsidR="00042E6B" w:rsidRDefault="00042E6B">
            <w:pPr>
              <w:jc w:val="both"/>
              <w:rPr>
                <w:bCs/>
                <w:lang w:eastAsia="en-US"/>
              </w:rPr>
            </w:pPr>
            <w:r>
              <w:rPr>
                <w:bCs/>
              </w:rPr>
              <w:t>- не владеет системой понятий.</w:t>
            </w:r>
          </w:p>
        </w:tc>
      </w:tr>
    </w:tbl>
    <w:p w:rsidR="00042E6B" w:rsidRDefault="00042E6B" w:rsidP="00042E6B">
      <w:pPr>
        <w:jc w:val="center"/>
        <w:rPr>
          <w:bCs/>
          <w:lang w:eastAsia="en-US"/>
        </w:rPr>
      </w:pPr>
    </w:p>
    <w:p w:rsidR="00042E6B" w:rsidRDefault="00042E6B" w:rsidP="00042E6B">
      <w:pPr>
        <w:jc w:val="center"/>
        <w:rPr>
          <w:b/>
          <w:bCs/>
        </w:rPr>
      </w:pPr>
      <w:r>
        <w:rPr>
          <w:b/>
          <w:bCs/>
        </w:rPr>
        <w:t xml:space="preserve">Критерии оценки умений магистрантов по решению учебно-профессиональных задач и заданий </w:t>
      </w:r>
    </w:p>
    <w:p w:rsidR="00042E6B" w:rsidRDefault="00042E6B" w:rsidP="00042E6B">
      <w:pPr>
        <w:jc w:val="center"/>
        <w:rPr>
          <w:b/>
          <w:bCs/>
        </w:rPr>
      </w:pPr>
      <w:r>
        <w:rPr>
          <w:b/>
          <w:bCs/>
        </w:rPr>
        <w:t xml:space="preserve">(продвинутый уровень </w:t>
      </w:r>
      <w:r>
        <w:rPr>
          <w:b/>
          <w:bCs/>
          <w:vanish/>
        </w:rPr>
        <w:t>но овень сформированности компетенции)</w:t>
      </w:r>
      <w:r>
        <w:rPr>
          <w:b/>
          <w:bC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bCs/>
              </w:rPr>
              <w:t>Показатели оценивания компетенций</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2E6B" w:rsidTr="00042E6B">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42E6B" w:rsidRDefault="00042E6B">
            <w:pPr>
              <w:rPr>
                <w:bCs/>
                <w:lang w:eastAsia="en-US"/>
              </w:rPr>
            </w:pPr>
            <w:r>
              <w:rPr>
                <w:bCs/>
              </w:rPr>
              <w:t xml:space="preserve">магистрант не решил учебно-профессиональную задачу или задание. </w:t>
            </w:r>
          </w:p>
        </w:tc>
      </w:tr>
    </w:tbl>
    <w:p w:rsidR="00042E6B" w:rsidRDefault="00042E6B" w:rsidP="00042E6B">
      <w:pPr>
        <w:jc w:val="center"/>
        <w:rPr>
          <w:bCs/>
          <w:lang w:eastAsia="en-US"/>
        </w:rPr>
      </w:pPr>
    </w:p>
    <w:p w:rsidR="00042E6B" w:rsidRDefault="00042E6B" w:rsidP="00042E6B">
      <w:pPr>
        <w:jc w:val="center"/>
        <w:rPr>
          <w:bCs/>
        </w:rPr>
      </w:pPr>
      <w:r>
        <w:rPr>
          <w:b/>
        </w:rPr>
        <w:t xml:space="preserve">Критерии оценки владения магистрантами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042E6B" w:rsidRDefault="00042E6B">
            <w:pPr>
              <w:jc w:val="center"/>
              <w:rPr>
                <w:b/>
                <w:lang w:eastAsia="en-US"/>
              </w:rPr>
            </w:pPr>
            <w:r>
              <w:rPr>
                <w:b/>
                <w:bCs/>
              </w:rPr>
              <w:t>Показатели оценивания компетенций</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jc w:val="both"/>
              <w:rPr>
                <w:bCs/>
                <w:lang w:eastAsia="en-US"/>
              </w:rPr>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2E6B" w:rsidTr="00042E6B">
        <w:trPr>
          <w:jc w:val="center"/>
        </w:trPr>
        <w:tc>
          <w:tcPr>
            <w:tcW w:w="1390" w:type="pct"/>
            <w:tcBorders>
              <w:top w:val="single" w:sz="4" w:space="0" w:color="auto"/>
              <w:left w:val="single" w:sz="4" w:space="0" w:color="auto"/>
              <w:bottom w:val="single" w:sz="4" w:space="0" w:color="auto"/>
              <w:right w:val="single" w:sz="4" w:space="0" w:color="auto"/>
            </w:tcBorders>
            <w:hideMark/>
          </w:tcPr>
          <w:p w:rsidR="00042E6B" w:rsidRDefault="00042E6B">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42E6B" w:rsidRDefault="00042E6B">
            <w:pPr>
              <w:rPr>
                <w:bCs/>
                <w:lang w:eastAsia="en-US"/>
              </w:rPr>
            </w:pPr>
            <w:r>
              <w:rPr>
                <w:bCs/>
              </w:rPr>
              <w:t>не выполнены требования, предъявляемые к навыкам, оцениваемым “удовлетворительно”.</w:t>
            </w:r>
          </w:p>
        </w:tc>
      </w:tr>
    </w:tbl>
    <w:p w:rsidR="00042E6B" w:rsidRDefault="00042E6B" w:rsidP="00042E6B">
      <w:pPr>
        <w:jc w:val="both"/>
        <w:rPr>
          <w:b/>
        </w:rPr>
      </w:pPr>
    </w:p>
    <w:p w:rsidR="00042E6B" w:rsidRDefault="00042E6B" w:rsidP="00042E6B">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2E6B" w:rsidRDefault="00042E6B" w:rsidP="00042E6B"/>
    <w:p w:rsidR="00042E6B" w:rsidRDefault="00042E6B" w:rsidP="00042E6B">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042E6B" w:rsidRDefault="00042E6B" w:rsidP="00042E6B">
      <w:pPr>
        <w:jc w:val="both"/>
        <w:rPr>
          <w:u w:val="single"/>
        </w:rPr>
      </w:pPr>
    </w:p>
    <w:p w:rsidR="00042E6B" w:rsidRDefault="00042E6B" w:rsidP="00042E6B">
      <w:pPr>
        <w:jc w:val="both"/>
        <w:rPr>
          <w:rFonts w:eastAsia="Calibri"/>
          <w:b/>
          <w:i/>
          <w:lang w:val="en-US" w:eastAsia="en-US"/>
        </w:rPr>
      </w:pPr>
      <w:proofErr w:type="spellStart"/>
      <w:r>
        <w:rPr>
          <w:b/>
          <w:i/>
        </w:rPr>
        <w:t>Образецконтрольнойработы</w:t>
      </w:r>
      <w:proofErr w:type="spellEnd"/>
    </w:p>
    <w:p w:rsidR="00042E6B" w:rsidRDefault="00042E6B" w:rsidP="00042E6B">
      <w:pPr>
        <w:jc w:val="both"/>
        <w:rPr>
          <w:lang w:val="en-US"/>
        </w:rPr>
      </w:pPr>
      <w:r>
        <w:rPr>
          <w:lang w:val="en-US"/>
        </w:rPr>
        <w:t xml:space="preserve"> WRITING A FORMAL LETTER </w:t>
      </w:r>
    </w:p>
    <w:p w:rsidR="00042E6B" w:rsidRDefault="00042E6B" w:rsidP="00042E6B">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042E6B" w:rsidRDefault="00042E6B" w:rsidP="00042E6B">
      <w:pPr>
        <w:jc w:val="both"/>
        <w:rPr>
          <w:lang w:val="en-US"/>
        </w:rPr>
      </w:pPr>
      <w:r>
        <w:rPr>
          <w:lang w:val="en-US"/>
        </w:rPr>
        <w:t xml:space="preserve"> 1. You are writing a letter to the head teacher of a school or college, but you don't know their name. How do you begin your letter? </w:t>
      </w:r>
    </w:p>
    <w:p w:rsidR="00042E6B" w:rsidRDefault="00042E6B" w:rsidP="00042E6B">
      <w:pPr>
        <w:jc w:val="both"/>
        <w:rPr>
          <w:lang w:val="en-US"/>
        </w:rPr>
      </w:pPr>
      <w:r>
        <w:rPr>
          <w:lang w:val="en-US"/>
        </w:rPr>
        <w:t xml:space="preserve">A. Dear head teacher. </w:t>
      </w:r>
    </w:p>
    <w:p w:rsidR="00042E6B" w:rsidRDefault="00042E6B" w:rsidP="00042E6B">
      <w:pPr>
        <w:jc w:val="both"/>
        <w:rPr>
          <w:lang w:val="en-US"/>
        </w:rPr>
      </w:pPr>
      <w:r>
        <w:rPr>
          <w:lang w:val="en-US"/>
        </w:rPr>
        <w:t xml:space="preserve">B. Dear Sir / Madam. </w:t>
      </w:r>
    </w:p>
    <w:p w:rsidR="00042E6B" w:rsidRDefault="00042E6B" w:rsidP="00042E6B">
      <w:pPr>
        <w:jc w:val="both"/>
        <w:rPr>
          <w:lang w:val="en-US"/>
        </w:rPr>
      </w:pPr>
      <w:r>
        <w:rPr>
          <w:lang w:val="en-US"/>
        </w:rPr>
        <w:t xml:space="preserve">C. Dear Sir. </w:t>
      </w:r>
    </w:p>
    <w:p w:rsidR="00042E6B" w:rsidRDefault="00042E6B" w:rsidP="00042E6B">
      <w:pPr>
        <w:jc w:val="both"/>
        <w:rPr>
          <w:lang w:val="en-US"/>
        </w:rPr>
      </w:pPr>
      <w:r>
        <w:rPr>
          <w:lang w:val="en-US"/>
        </w:rPr>
        <w:t xml:space="preserve">2. You have received a letter from the manager of a company which buys computer components from your company, and you are now replying. What do you say? </w:t>
      </w:r>
    </w:p>
    <w:p w:rsidR="00042E6B" w:rsidRDefault="00042E6B" w:rsidP="00042E6B">
      <w:pPr>
        <w:jc w:val="both"/>
        <w:rPr>
          <w:lang w:val="en-US"/>
        </w:rPr>
      </w:pPr>
      <w:r>
        <w:rPr>
          <w:lang w:val="en-US"/>
        </w:rPr>
        <w:t xml:space="preserve">A. Thank you for your letter. </w:t>
      </w:r>
    </w:p>
    <w:p w:rsidR="00042E6B" w:rsidRDefault="00042E6B" w:rsidP="00042E6B">
      <w:pPr>
        <w:jc w:val="both"/>
        <w:rPr>
          <w:lang w:val="en-US"/>
        </w:rPr>
      </w:pPr>
      <w:r>
        <w:rPr>
          <w:lang w:val="en-US"/>
        </w:rPr>
        <w:t xml:space="preserve">B. Thanks a lot for your letter. </w:t>
      </w:r>
    </w:p>
    <w:p w:rsidR="00042E6B" w:rsidRDefault="00042E6B" w:rsidP="00042E6B">
      <w:pPr>
        <w:jc w:val="both"/>
        <w:rPr>
          <w:lang w:val="en-US"/>
        </w:rPr>
      </w:pPr>
      <w:r>
        <w:rPr>
          <w:lang w:val="en-US"/>
        </w:rPr>
        <w:t xml:space="preserve">C. It was great to hear from you. </w:t>
      </w:r>
    </w:p>
    <w:p w:rsidR="00042E6B" w:rsidRDefault="00042E6B" w:rsidP="00042E6B">
      <w:pPr>
        <w:jc w:val="both"/>
        <w:rPr>
          <w:lang w:val="en-US"/>
        </w:rPr>
      </w:pPr>
      <w:r>
        <w:rPr>
          <w:lang w:val="en-US"/>
        </w:rPr>
        <w:t xml:space="preserve">3. You recently stayed in a hotel and were very unhappy with the service you received. You are now writing to the manager. What do you say? </w:t>
      </w:r>
    </w:p>
    <w:p w:rsidR="00042E6B" w:rsidRDefault="00042E6B" w:rsidP="00042E6B">
      <w:pPr>
        <w:jc w:val="both"/>
        <w:rPr>
          <w:lang w:val="en-US"/>
        </w:rPr>
      </w:pPr>
      <w:r>
        <w:rPr>
          <w:lang w:val="en-US"/>
        </w:rPr>
        <w:t xml:space="preserve">A. I had a horrible time at your hotel recently. </w:t>
      </w:r>
    </w:p>
    <w:p w:rsidR="00042E6B" w:rsidRDefault="00042E6B" w:rsidP="00042E6B">
      <w:pPr>
        <w:jc w:val="both"/>
        <w:rPr>
          <w:lang w:val="en-US"/>
        </w:rPr>
      </w:pPr>
      <w:r>
        <w:rPr>
          <w:lang w:val="en-US"/>
        </w:rPr>
        <w:t xml:space="preserve">B. I would like to say that I am unhappy about your hotel. </w:t>
      </w:r>
    </w:p>
    <w:p w:rsidR="00042E6B" w:rsidRDefault="00042E6B" w:rsidP="00042E6B">
      <w:pPr>
        <w:jc w:val="both"/>
        <w:rPr>
          <w:lang w:val="en-US"/>
        </w:rPr>
      </w:pPr>
      <w:r>
        <w:rPr>
          <w:lang w:val="en-US"/>
        </w:rPr>
        <w:t>C. I would like to complain about the service I received at your hotel recently</w:t>
      </w:r>
    </w:p>
    <w:p w:rsidR="00042E6B" w:rsidRDefault="00042E6B" w:rsidP="00042E6B">
      <w:pPr>
        <w:jc w:val="both"/>
        <w:rPr>
          <w:lang w:val="en-US"/>
        </w:rPr>
      </w:pPr>
      <w:r>
        <w:rPr>
          <w:lang w:val="en-US"/>
        </w:rPr>
        <w:t xml:space="preserve">4. You have sent a letter of application to a college, together with your curriculum vitae which the college requested. What do you say in the letter to explain that your curriculum vitae is attached? </w:t>
      </w:r>
    </w:p>
    <w:p w:rsidR="00042E6B" w:rsidRDefault="00042E6B" w:rsidP="00042E6B">
      <w:pPr>
        <w:jc w:val="both"/>
        <w:rPr>
          <w:lang w:val="en-US"/>
        </w:rPr>
      </w:pPr>
      <w:r>
        <w:rPr>
          <w:lang w:val="en-US"/>
        </w:rPr>
        <w:t xml:space="preserve">A. You asked for my curriculum vitae, so here it is. </w:t>
      </w:r>
    </w:p>
    <w:p w:rsidR="00042E6B" w:rsidRDefault="00042E6B" w:rsidP="00042E6B">
      <w:pPr>
        <w:jc w:val="both"/>
        <w:rPr>
          <w:lang w:val="en-US"/>
        </w:rPr>
      </w:pPr>
      <w:r>
        <w:rPr>
          <w:lang w:val="en-US"/>
        </w:rPr>
        <w:t xml:space="preserve">B. As you can see, I've enclosed my curriculum vitae. </w:t>
      </w:r>
    </w:p>
    <w:p w:rsidR="00042E6B" w:rsidRDefault="00042E6B" w:rsidP="00042E6B">
      <w:pPr>
        <w:jc w:val="both"/>
        <w:rPr>
          <w:lang w:val="en-US"/>
        </w:rPr>
      </w:pPr>
      <w:r>
        <w:rPr>
          <w:lang w:val="en-US"/>
        </w:rPr>
        <w:t xml:space="preserve">C. As you requested, I enclose my curriculum vitae. </w:t>
      </w:r>
    </w:p>
    <w:p w:rsidR="00042E6B" w:rsidRDefault="00042E6B" w:rsidP="00042E6B">
      <w:pPr>
        <w:jc w:val="both"/>
        <w:rPr>
          <w:lang w:val="en-US"/>
        </w:rPr>
      </w:pPr>
      <w:r>
        <w:rPr>
          <w:lang w:val="en-US"/>
        </w:rPr>
        <w:t xml:space="preserve">5. You have applied for a job, but you would like the company to send you more information. What do you say? </w:t>
      </w:r>
    </w:p>
    <w:p w:rsidR="00042E6B" w:rsidRDefault="00042E6B" w:rsidP="00042E6B">
      <w:pPr>
        <w:jc w:val="both"/>
        <w:rPr>
          <w:lang w:val="en-US"/>
        </w:rPr>
      </w:pPr>
      <w:r>
        <w:rPr>
          <w:lang w:val="en-US"/>
        </w:rPr>
        <w:t xml:space="preserve">A. I would be grateful if you would send me more information. </w:t>
      </w:r>
    </w:p>
    <w:p w:rsidR="00042E6B" w:rsidRDefault="00042E6B" w:rsidP="00042E6B">
      <w:pPr>
        <w:jc w:val="both"/>
        <w:rPr>
          <w:lang w:val="en-US"/>
        </w:rPr>
      </w:pPr>
      <w:r>
        <w:rPr>
          <w:lang w:val="en-US"/>
        </w:rPr>
        <w:t xml:space="preserve">B. I want you to send me more information. </w:t>
      </w:r>
    </w:p>
    <w:p w:rsidR="00042E6B" w:rsidRDefault="00042E6B" w:rsidP="00042E6B">
      <w:pPr>
        <w:jc w:val="both"/>
        <w:rPr>
          <w:lang w:val="en-US"/>
        </w:rPr>
      </w:pPr>
      <w:r>
        <w:rPr>
          <w:lang w:val="en-US"/>
        </w:rPr>
        <w:t xml:space="preserve">6. In a letter you have written to a company, you tell them that you expect them to reply. What do you say? </w:t>
      </w:r>
    </w:p>
    <w:p w:rsidR="00042E6B" w:rsidRDefault="00042E6B" w:rsidP="00042E6B">
      <w:pPr>
        <w:jc w:val="both"/>
        <w:rPr>
          <w:lang w:val="en-US"/>
        </w:rPr>
      </w:pPr>
      <w:r>
        <w:rPr>
          <w:lang w:val="en-US"/>
        </w:rPr>
        <w:t xml:space="preserve">A. Write back to me soon, please. </w:t>
      </w:r>
    </w:p>
    <w:p w:rsidR="00042E6B" w:rsidRDefault="00042E6B" w:rsidP="00042E6B">
      <w:pPr>
        <w:jc w:val="both"/>
        <w:rPr>
          <w:lang w:val="en-US"/>
        </w:rPr>
      </w:pPr>
      <w:r>
        <w:rPr>
          <w:lang w:val="en-US"/>
        </w:rPr>
        <w:t xml:space="preserve">B. Please drop me a line soon. </w:t>
      </w:r>
    </w:p>
    <w:p w:rsidR="00042E6B" w:rsidRDefault="00042E6B" w:rsidP="00042E6B">
      <w:pPr>
        <w:jc w:val="both"/>
        <w:rPr>
          <w:lang w:val="en-US"/>
        </w:rPr>
      </w:pPr>
      <w:r>
        <w:rPr>
          <w:lang w:val="en-US"/>
        </w:rPr>
        <w:t xml:space="preserve">I look forward to hearing from you soon. </w:t>
      </w:r>
    </w:p>
    <w:p w:rsidR="00042E6B" w:rsidRDefault="00042E6B" w:rsidP="00042E6B">
      <w:pPr>
        <w:jc w:val="both"/>
        <w:rPr>
          <w:lang w:val="en-US"/>
        </w:rPr>
      </w:pPr>
      <w:r>
        <w:rPr>
          <w:lang w:val="en-US"/>
        </w:rPr>
        <w:t xml:space="preserve">7. In a letter you have written, you want the recipient to do something and are thanking them in advance of their action. What do you say? </w:t>
      </w:r>
    </w:p>
    <w:p w:rsidR="00042E6B" w:rsidRDefault="00042E6B" w:rsidP="00042E6B">
      <w:pPr>
        <w:jc w:val="both"/>
        <w:rPr>
          <w:lang w:val="en-US"/>
        </w:rPr>
      </w:pPr>
      <w:r>
        <w:rPr>
          <w:lang w:val="en-US"/>
        </w:rPr>
        <w:t xml:space="preserve">A. Thank you for your attention in this matter. </w:t>
      </w:r>
    </w:p>
    <w:p w:rsidR="00042E6B" w:rsidRDefault="00042E6B" w:rsidP="00042E6B">
      <w:pPr>
        <w:jc w:val="both"/>
        <w:rPr>
          <w:lang w:val="en-US"/>
        </w:rPr>
      </w:pPr>
      <w:r>
        <w:rPr>
          <w:lang w:val="en-US"/>
        </w:rPr>
        <w:t xml:space="preserve">B. Thanks for doing something about it. </w:t>
      </w:r>
    </w:p>
    <w:p w:rsidR="00042E6B" w:rsidRDefault="00042E6B" w:rsidP="00042E6B">
      <w:pPr>
        <w:jc w:val="both"/>
        <w:rPr>
          <w:lang w:val="en-US"/>
        </w:rPr>
      </w:pPr>
      <w:r>
        <w:rPr>
          <w:lang w:val="en-US"/>
        </w:rPr>
        <w:t xml:space="preserve">C. I am gratified that you will take appropriate action. </w:t>
      </w:r>
    </w:p>
    <w:p w:rsidR="00042E6B" w:rsidRDefault="00042E6B" w:rsidP="00042E6B">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042E6B" w:rsidRDefault="00042E6B" w:rsidP="00042E6B">
      <w:pPr>
        <w:jc w:val="both"/>
        <w:rPr>
          <w:lang w:val="en-US"/>
        </w:rPr>
      </w:pPr>
      <w:r>
        <w:rPr>
          <w:lang w:val="en-US"/>
        </w:rPr>
        <w:t xml:space="preserve">A. About the order you sent on 12 January for… </w:t>
      </w:r>
    </w:p>
    <w:p w:rsidR="00042E6B" w:rsidRDefault="00042E6B" w:rsidP="00042E6B">
      <w:pPr>
        <w:jc w:val="both"/>
        <w:rPr>
          <w:lang w:val="en-US"/>
        </w:rPr>
      </w:pPr>
      <w:r>
        <w:rPr>
          <w:lang w:val="en-US"/>
        </w:rPr>
        <w:t xml:space="preserve">B. I would like to remind you of the order you sent on 12 January for... </w:t>
      </w:r>
    </w:p>
    <w:p w:rsidR="00042E6B" w:rsidRDefault="00042E6B" w:rsidP="00042E6B">
      <w:pPr>
        <w:jc w:val="both"/>
        <w:rPr>
          <w:lang w:val="en-US"/>
        </w:rPr>
      </w:pPr>
      <w:r>
        <w:rPr>
          <w:lang w:val="en-US"/>
        </w:rPr>
        <w:t xml:space="preserve">C. I refer to your order of 12 January. </w:t>
      </w:r>
    </w:p>
    <w:p w:rsidR="00042E6B" w:rsidRDefault="00042E6B" w:rsidP="00042E6B">
      <w:pPr>
        <w:jc w:val="both"/>
        <w:rPr>
          <w:lang w:val="en-US"/>
        </w:rPr>
      </w:pPr>
      <w:r>
        <w:rPr>
          <w:lang w:val="en-US"/>
        </w:rPr>
        <w:t xml:space="preserve">9. In a letter, you explain that the recipient can contact you if they want more information. What do you say? </w:t>
      </w:r>
    </w:p>
    <w:p w:rsidR="00042E6B" w:rsidRDefault="00042E6B" w:rsidP="00042E6B">
      <w:pPr>
        <w:jc w:val="both"/>
        <w:rPr>
          <w:lang w:val="en-US"/>
        </w:rPr>
      </w:pPr>
      <w:r>
        <w:rPr>
          <w:lang w:val="en-US"/>
        </w:rPr>
        <w:t xml:space="preserve">A. Give me a call if you want some more information. </w:t>
      </w:r>
    </w:p>
    <w:p w:rsidR="00042E6B" w:rsidRDefault="00042E6B" w:rsidP="00042E6B">
      <w:pPr>
        <w:jc w:val="both"/>
        <w:rPr>
          <w:lang w:val="en-US"/>
        </w:rPr>
      </w:pPr>
      <w:r>
        <w:rPr>
          <w:lang w:val="en-US"/>
        </w:rPr>
        <w:t xml:space="preserve">B. If you would like any more information, please do not hesitate to contact me. </w:t>
      </w:r>
    </w:p>
    <w:p w:rsidR="00042E6B" w:rsidRDefault="00042E6B" w:rsidP="00042E6B">
      <w:pPr>
        <w:jc w:val="both"/>
        <w:rPr>
          <w:lang w:val="en-US"/>
        </w:rPr>
      </w:pPr>
      <w:r>
        <w:rPr>
          <w:lang w:val="en-US"/>
        </w:rPr>
        <w:t xml:space="preserve">C. If you would like any more information, why not get in touch? </w:t>
      </w:r>
    </w:p>
    <w:p w:rsidR="00042E6B" w:rsidRDefault="00042E6B" w:rsidP="00042E6B">
      <w:pPr>
        <w:jc w:val="both"/>
        <w:rPr>
          <w:lang w:val="en-US"/>
        </w:rPr>
      </w:pPr>
      <w:r>
        <w:rPr>
          <w:lang w:val="en-US"/>
        </w:rPr>
        <w:t xml:space="preserve">10. You began a letter with the recipient's name (e.g., Dear Mr. Perrin). How do you end the letter? </w:t>
      </w:r>
    </w:p>
    <w:p w:rsidR="00042E6B" w:rsidRDefault="00042E6B" w:rsidP="00042E6B">
      <w:pPr>
        <w:jc w:val="both"/>
        <w:rPr>
          <w:lang w:val="en-US"/>
        </w:rPr>
      </w:pPr>
      <w:r>
        <w:rPr>
          <w:lang w:val="en-US"/>
        </w:rPr>
        <w:t xml:space="preserve">A. Yours faithfully. </w:t>
      </w:r>
    </w:p>
    <w:p w:rsidR="00042E6B" w:rsidRDefault="00042E6B" w:rsidP="00042E6B">
      <w:pPr>
        <w:jc w:val="both"/>
        <w:rPr>
          <w:lang w:val="en-US"/>
        </w:rPr>
      </w:pPr>
      <w:r>
        <w:rPr>
          <w:lang w:val="en-US"/>
        </w:rPr>
        <w:t xml:space="preserve">B. Yours sincerely. </w:t>
      </w:r>
    </w:p>
    <w:p w:rsidR="00042E6B" w:rsidRDefault="00042E6B" w:rsidP="00042E6B">
      <w:pPr>
        <w:jc w:val="both"/>
        <w:rPr>
          <w:lang w:val="en-US"/>
        </w:rPr>
      </w:pPr>
      <w:r>
        <w:rPr>
          <w:lang w:val="en-US"/>
        </w:rPr>
        <w:t xml:space="preserve">C. Best wishes. </w:t>
      </w:r>
    </w:p>
    <w:p w:rsidR="00042E6B" w:rsidRDefault="00042E6B" w:rsidP="00042E6B">
      <w:pPr>
        <w:jc w:val="both"/>
        <w:rPr>
          <w:lang w:val="en-US"/>
        </w:rPr>
      </w:pPr>
      <w:r>
        <w:rPr>
          <w:lang w:val="en-US"/>
        </w:rPr>
        <w:t xml:space="preserve">11. You did not begin the letter with the recipient's name (see number 1 above). How do you end the letter? </w:t>
      </w:r>
    </w:p>
    <w:p w:rsidR="00042E6B" w:rsidRDefault="00042E6B" w:rsidP="00042E6B">
      <w:pPr>
        <w:jc w:val="both"/>
        <w:rPr>
          <w:lang w:val="en-US"/>
        </w:rPr>
      </w:pPr>
      <w:r>
        <w:rPr>
          <w:lang w:val="en-US"/>
        </w:rPr>
        <w:t xml:space="preserve">A. Yours faithfully. </w:t>
      </w:r>
    </w:p>
    <w:p w:rsidR="00042E6B" w:rsidRDefault="00042E6B" w:rsidP="00042E6B">
      <w:pPr>
        <w:jc w:val="both"/>
        <w:rPr>
          <w:lang w:val="en-US"/>
        </w:rPr>
      </w:pPr>
      <w:r>
        <w:rPr>
          <w:lang w:val="en-US"/>
        </w:rPr>
        <w:t xml:space="preserve">B. Yours sincerely. </w:t>
      </w:r>
    </w:p>
    <w:p w:rsidR="00042E6B" w:rsidRDefault="00042E6B" w:rsidP="00042E6B">
      <w:pPr>
        <w:jc w:val="both"/>
        <w:rPr>
          <w:lang w:val="en-US"/>
        </w:rPr>
      </w:pPr>
      <w:r>
        <w:rPr>
          <w:lang w:val="en-US"/>
        </w:rPr>
        <w:t xml:space="preserve">C. Best wishes. </w:t>
      </w:r>
    </w:p>
    <w:p w:rsidR="00042E6B" w:rsidRDefault="00042E6B" w:rsidP="00042E6B">
      <w:pPr>
        <w:jc w:val="both"/>
        <w:rPr>
          <w:lang w:val="en-US"/>
        </w:rPr>
      </w:pPr>
      <w:r>
        <w:rPr>
          <w:b/>
          <w:lang w:val="en-US"/>
        </w:rPr>
        <w:t>B.</w:t>
      </w:r>
      <w:r>
        <w:rPr>
          <w:lang w:val="en-US"/>
        </w:rPr>
        <w:t xml:space="preserve"> Look at these sentences and decide if they are true or false. </w:t>
      </w:r>
    </w:p>
    <w:p w:rsidR="00042E6B" w:rsidRDefault="00042E6B" w:rsidP="00042E6B">
      <w:pPr>
        <w:jc w:val="both"/>
        <w:rPr>
          <w:lang w:val="en-US"/>
        </w:rPr>
      </w:pPr>
      <w:r>
        <w:rPr>
          <w:lang w:val="en-US"/>
        </w:rPr>
        <w:t xml:space="preserve">1. Formal letters are always longer than informal letters. </w:t>
      </w:r>
    </w:p>
    <w:p w:rsidR="00042E6B" w:rsidRDefault="00042E6B" w:rsidP="00042E6B">
      <w:pPr>
        <w:jc w:val="both"/>
        <w:rPr>
          <w:lang w:val="en-US"/>
        </w:rPr>
      </w:pPr>
      <w:r>
        <w:rPr>
          <w:lang w:val="en-US"/>
        </w:rPr>
        <w:t xml:space="preserve">2. In a formal letter it is acceptable to use colloquial English, slang and idioms. </w:t>
      </w:r>
    </w:p>
    <w:p w:rsidR="00042E6B" w:rsidRDefault="00042E6B" w:rsidP="00042E6B">
      <w:pPr>
        <w:jc w:val="both"/>
        <w:rPr>
          <w:lang w:val="en-US"/>
        </w:rPr>
      </w:pPr>
      <w:r>
        <w:rPr>
          <w:lang w:val="en-US"/>
        </w:rPr>
        <w:t xml:space="preserve">3. In a formal letter it is acceptable to use contractions (e.g., I've instead of I have). </w:t>
      </w:r>
    </w:p>
    <w:p w:rsidR="00042E6B" w:rsidRDefault="00042E6B" w:rsidP="00042E6B">
      <w:pPr>
        <w:jc w:val="both"/>
        <w:rPr>
          <w:lang w:val="en-US"/>
        </w:rPr>
      </w:pPr>
      <w:r>
        <w:rPr>
          <w:lang w:val="en-US"/>
        </w:rPr>
        <w:t xml:space="preserve">4. In a formal letter you should include your name and address at the top of the page. </w:t>
      </w:r>
    </w:p>
    <w:p w:rsidR="00042E6B" w:rsidRDefault="00042E6B" w:rsidP="00042E6B">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042E6B" w:rsidRDefault="00042E6B" w:rsidP="00042E6B">
      <w:pPr>
        <w:jc w:val="both"/>
        <w:rPr>
          <w:lang w:val="en-US"/>
        </w:rPr>
      </w:pPr>
      <w:r>
        <w:rPr>
          <w:lang w:val="en-US"/>
        </w:rPr>
        <w:t>7. Formal letters do not need to be broken into paragraphs. It is acceptable to write them as one continuous paragraph.</w:t>
      </w:r>
    </w:p>
    <w:p w:rsidR="00042E6B" w:rsidRDefault="00042E6B" w:rsidP="00042E6B">
      <w:pPr>
        <w:jc w:val="both"/>
        <w:rPr>
          <w:lang w:val="en-US"/>
        </w:rPr>
      </w:pPr>
    </w:p>
    <w:p w:rsidR="00042E6B" w:rsidRDefault="00042E6B" w:rsidP="00042E6B">
      <w:pPr>
        <w:jc w:val="both"/>
        <w:rPr>
          <w:b/>
          <w:i/>
        </w:rPr>
      </w:pPr>
      <w:r>
        <w:rPr>
          <w:b/>
          <w:i/>
        </w:rPr>
        <w:t xml:space="preserve">Примерная тематика рефератов и докладов </w:t>
      </w:r>
    </w:p>
    <w:p w:rsidR="00042E6B" w:rsidRDefault="00042E6B" w:rsidP="00042E6B">
      <w:pPr>
        <w:jc w:val="both"/>
      </w:pPr>
      <w:r>
        <w:t xml:space="preserve">1. Этика и правила деловой переписки. </w:t>
      </w:r>
    </w:p>
    <w:p w:rsidR="00042E6B" w:rsidRDefault="00042E6B" w:rsidP="00042E6B">
      <w:pPr>
        <w:jc w:val="both"/>
      </w:pPr>
      <w:r>
        <w:t>2. Комплекс деловой переписки фирмы.</w:t>
      </w:r>
    </w:p>
    <w:p w:rsidR="00042E6B" w:rsidRDefault="00042E6B" w:rsidP="00042E6B">
      <w:pPr>
        <w:jc w:val="both"/>
      </w:pPr>
      <w:r>
        <w:t xml:space="preserve">3. Культура деловой переписки как индикатор профессиональной и общей </w:t>
      </w:r>
    </w:p>
    <w:p w:rsidR="00042E6B" w:rsidRDefault="00042E6B" w:rsidP="00042E6B">
      <w:pPr>
        <w:jc w:val="both"/>
      </w:pPr>
      <w:r>
        <w:t xml:space="preserve">    культуры.    </w:t>
      </w:r>
    </w:p>
    <w:p w:rsidR="00042E6B" w:rsidRDefault="00042E6B" w:rsidP="00042E6B">
      <w:pPr>
        <w:jc w:val="both"/>
      </w:pPr>
      <w:r>
        <w:t>4. Место деловой переписки в структуре деятельности специалиста торгово-</w:t>
      </w:r>
    </w:p>
    <w:p w:rsidR="00042E6B" w:rsidRDefault="00042E6B" w:rsidP="00042E6B">
      <w:pPr>
        <w:jc w:val="both"/>
      </w:pPr>
      <w:r>
        <w:t xml:space="preserve">     экономической сферы. </w:t>
      </w:r>
    </w:p>
    <w:p w:rsidR="00042E6B" w:rsidRDefault="00042E6B" w:rsidP="00042E6B">
      <w:pPr>
        <w:jc w:val="both"/>
      </w:pPr>
      <w:r>
        <w:t xml:space="preserve">5. Виды деловой переписки. </w:t>
      </w:r>
    </w:p>
    <w:p w:rsidR="00042E6B" w:rsidRDefault="00042E6B" w:rsidP="00042E6B">
      <w:pPr>
        <w:jc w:val="both"/>
      </w:pPr>
      <w:r>
        <w:t xml:space="preserve">6. Контрактная переписка. </w:t>
      </w:r>
    </w:p>
    <w:p w:rsidR="00042E6B" w:rsidRDefault="00042E6B" w:rsidP="00042E6B">
      <w:pPr>
        <w:jc w:val="both"/>
      </w:pPr>
      <w:r>
        <w:t>7. Эстетика оформления и стиль делового письма.</w:t>
      </w:r>
    </w:p>
    <w:p w:rsidR="00042E6B" w:rsidRDefault="00042E6B" w:rsidP="00042E6B">
      <w:pPr>
        <w:jc w:val="both"/>
      </w:pPr>
      <w:r>
        <w:t xml:space="preserve">8. Современные правила подготовки деловых писем, телеграмм, документов, </w:t>
      </w:r>
    </w:p>
    <w:p w:rsidR="00042E6B" w:rsidRDefault="00042E6B" w:rsidP="00042E6B">
      <w:pPr>
        <w:jc w:val="both"/>
      </w:pPr>
      <w:r>
        <w:t xml:space="preserve">передаваемых по факсимильной связи и электронной почте при ведении   </w:t>
      </w:r>
    </w:p>
    <w:p w:rsidR="00042E6B" w:rsidRDefault="00042E6B" w:rsidP="00042E6B">
      <w:pPr>
        <w:jc w:val="both"/>
      </w:pPr>
      <w:r>
        <w:t xml:space="preserve">    деловой переписки с российскими партнерами.</w:t>
      </w:r>
    </w:p>
    <w:p w:rsidR="00042E6B" w:rsidRDefault="00042E6B" w:rsidP="00042E6B">
      <w:pPr>
        <w:jc w:val="both"/>
      </w:pPr>
      <w:r>
        <w:t xml:space="preserve">9. Современные правила подготовки деловых писем, телеграмм, документов, </w:t>
      </w:r>
    </w:p>
    <w:p w:rsidR="00042E6B" w:rsidRDefault="00042E6B" w:rsidP="00042E6B">
      <w:pPr>
        <w:jc w:val="both"/>
      </w:pPr>
      <w:r>
        <w:t>передаваемых по факсимильной связи и электронной почте при ведении</w:t>
      </w:r>
    </w:p>
    <w:p w:rsidR="00042E6B" w:rsidRDefault="00042E6B" w:rsidP="00042E6B">
      <w:pPr>
        <w:jc w:val="both"/>
      </w:pPr>
      <w:r>
        <w:t xml:space="preserve">    деловой переписки с зарубежными партнерами. </w:t>
      </w:r>
    </w:p>
    <w:p w:rsidR="00042E6B" w:rsidRDefault="00042E6B" w:rsidP="00042E6B">
      <w:pPr>
        <w:jc w:val="both"/>
      </w:pPr>
      <w:r>
        <w:t xml:space="preserve">10. Рекомендации по ведению деловой переписки и образцы коммерческой и </w:t>
      </w:r>
    </w:p>
    <w:p w:rsidR="00042E6B" w:rsidRDefault="00042E6B" w:rsidP="00042E6B">
      <w:pPr>
        <w:jc w:val="both"/>
      </w:pPr>
      <w:r>
        <w:t xml:space="preserve">      рекламной корреспонденции. </w:t>
      </w:r>
    </w:p>
    <w:p w:rsidR="00042E6B" w:rsidRDefault="00042E6B" w:rsidP="00042E6B">
      <w:pPr>
        <w:jc w:val="both"/>
      </w:pPr>
      <w:r>
        <w:t xml:space="preserve">11. Речевой этикет и его роль в успешной коммерческой деятельности. </w:t>
      </w:r>
    </w:p>
    <w:p w:rsidR="00042E6B" w:rsidRDefault="00042E6B" w:rsidP="00042E6B">
      <w:pPr>
        <w:jc w:val="both"/>
      </w:pPr>
      <w:r>
        <w:t xml:space="preserve">12. Заказы и контракты, исполнение контрактов. </w:t>
      </w:r>
    </w:p>
    <w:p w:rsidR="00042E6B" w:rsidRDefault="00042E6B" w:rsidP="00042E6B">
      <w:pPr>
        <w:jc w:val="both"/>
      </w:pPr>
      <w:r>
        <w:t xml:space="preserve">13. Претензии и их урегулирование. </w:t>
      </w:r>
    </w:p>
    <w:p w:rsidR="00042E6B" w:rsidRDefault="00042E6B" w:rsidP="00042E6B">
      <w:pPr>
        <w:jc w:val="both"/>
      </w:pPr>
      <w:r>
        <w:t xml:space="preserve">14. Агентские соглашения. </w:t>
      </w:r>
    </w:p>
    <w:p w:rsidR="00042E6B" w:rsidRDefault="00042E6B" w:rsidP="00042E6B">
      <w:pPr>
        <w:jc w:val="both"/>
      </w:pPr>
      <w:r>
        <w:t xml:space="preserve">15. Внешнеторговое делопроизводство. </w:t>
      </w:r>
    </w:p>
    <w:p w:rsidR="00042E6B" w:rsidRDefault="00042E6B" w:rsidP="00042E6B">
      <w:pPr>
        <w:contextualSpacing/>
        <w:jc w:val="both"/>
        <w:rPr>
          <w:i/>
          <w:u w:val="single"/>
        </w:rPr>
      </w:pPr>
    </w:p>
    <w:p w:rsidR="00042E6B" w:rsidRDefault="00042E6B" w:rsidP="00042E6B">
      <w:pPr>
        <w:contextualSpacing/>
        <w:jc w:val="both"/>
        <w:rPr>
          <w:i/>
          <w:u w:val="single"/>
        </w:rPr>
      </w:pPr>
    </w:p>
    <w:p w:rsidR="00042E6B" w:rsidRDefault="00042E6B" w:rsidP="00042E6B">
      <w:pPr>
        <w:contextualSpacing/>
        <w:jc w:val="both"/>
      </w:pPr>
      <w: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042E6B" w:rsidRDefault="00042E6B" w:rsidP="00042E6B">
      <w:pPr>
        <w:contextualSpacing/>
        <w:jc w:val="both"/>
      </w:pPr>
      <w:r>
        <w:t xml:space="preserve">2. Мини-ролевые игры, ситуационные задачи. </w:t>
      </w:r>
    </w:p>
    <w:p w:rsidR="00042E6B" w:rsidRDefault="00042E6B" w:rsidP="00042E6B">
      <w:pPr>
        <w:contextualSpacing/>
        <w:jc w:val="both"/>
      </w:pPr>
    </w:p>
    <w:p w:rsidR="00042E6B" w:rsidRDefault="00042E6B" w:rsidP="00042E6B">
      <w:pPr>
        <w:contextualSpacing/>
        <w:jc w:val="both"/>
      </w:pPr>
      <w:r>
        <w:t xml:space="preserve">Примеры образовательных технологий в интерактивной форме: </w:t>
      </w:r>
    </w:p>
    <w:p w:rsidR="00042E6B" w:rsidRDefault="00042E6B" w:rsidP="00042E6B">
      <w:pPr>
        <w:contextualSpacing/>
        <w:jc w:val="both"/>
      </w:pPr>
      <w:r>
        <w:t>1. Деловая игра «Международная конференция «</w:t>
      </w:r>
      <w:r>
        <w:rPr>
          <w:shd w:val="clear" w:color="auto" w:fill="FFFFFF"/>
        </w:rPr>
        <w:t xml:space="preserve">Практика регионального и  </w:t>
      </w:r>
      <w:r>
        <w:rPr>
          <w:bCs/>
          <w:shd w:val="clear" w:color="auto" w:fill="FFFFFF"/>
        </w:rPr>
        <w:t>муниципального управления</w:t>
      </w:r>
      <w:r>
        <w:rPr>
          <w:shd w:val="clear" w:color="auto" w:fill="FFFFFF"/>
        </w:rPr>
        <w:t xml:space="preserve">: российский и зарубежный </w:t>
      </w:r>
      <w:proofErr w:type="spellStart"/>
      <w:r>
        <w:rPr>
          <w:shd w:val="clear" w:color="auto" w:fill="FFFFFF"/>
        </w:rPr>
        <w:t>опыт</w:t>
      </w:r>
      <w:r>
        <w:t>»,исполните</w:t>
      </w:r>
      <w:proofErr w:type="spellEnd"/>
      <w:r>
        <w:t xml:space="preserve"> роль модератора конференции/председателя секции/докладчика/участника дискуссии. </w:t>
      </w:r>
    </w:p>
    <w:p w:rsidR="00042E6B" w:rsidRDefault="00042E6B" w:rsidP="00042E6B">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042E6B" w:rsidRDefault="00042E6B" w:rsidP="00042E6B">
      <w:pPr>
        <w:contextualSpacing/>
        <w:jc w:val="both"/>
        <w:rPr>
          <w:i/>
          <w:u w:val="single"/>
        </w:rPr>
      </w:pPr>
    </w:p>
    <w:p w:rsidR="00042E6B" w:rsidRDefault="00042E6B" w:rsidP="00042E6B">
      <w:pPr>
        <w:jc w:val="both"/>
      </w:pPr>
    </w:p>
    <w:p w:rsidR="00042E6B" w:rsidRDefault="00042E6B" w:rsidP="00042E6B">
      <w:pPr>
        <w:contextualSpacing/>
        <w:jc w:val="center"/>
        <w:rPr>
          <w:b/>
        </w:rPr>
      </w:pPr>
      <w:r>
        <w:rPr>
          <w:b/>
        </w:rPr>
        <w:t>Примерный список вопросов к зачету с оценкой</w:t>
      </w:r>
    </w:p>
    <w:p w:rsidR="00042E6B" w:rsidRDefault="00042E6B" w:rsidP="00042E6B">
      <w:pPr>
        <w:shd w:val="clear" w:color="auto" w:fill="FFFFFF"/>
        <w:spacing w:line="276" w:lineRule="auto"/>
        <w:rPr>
          <w:color w:val="000000"/>
        </w:rPr>
      </w:pPr>
      <w:r>
        <w:rPr>
          <w:color w:val="000000"/>
        </w:rPr>
        <w:t>1 Проведение переговоров, собраний.</w:t>
      </w:r>
    </w:p>
    <w:p w:rsidR="00042E6B" w:rsidRDefault="00042E6B" w:rsidP="00042E6B">
      <w:pPr>
        <w:shd w:val="clear" w:color="auto" w:fill="FFFFFF"/>
        <w:spacing w:line="276" w:lineRule="auto"/>
        <w:rPr>
          <w:color w:val="000000"/>
        </w:rPr>
      </w:pPr>
      <w:r>
        <w:rPr>
          <w:color w:val="000000"/>
        </w:rPr>
        <w:t>2 Культурные различия в проведении переговоров.</w:t>
      </w:r>
    </w:p>
    <w:p w:rsidR="00042E6B" w:rsidRDefault="00042E6B" w:rsidP="00042E6B">
      <w:pPr>
        <w:shd w:val="clear" w:color="auto" w:fill="FFFFFF"/>
        <w:spacing w:line="276" w:lineRule="auto"/>
        <w:rPr>
          <w:color w:val="000000"/>
        </w:rPr>
      </w:pPr>
      <w:r>
        <w:rPr>
          <w:color w:val="000000"/>
        </w:rPr>
        <w:t>2 Деловые культуры в международном бизнесе.</w:t>
      </w:r>
    </w:p>
    <w:p w:rsidR="00042E6B" w:rsidRDefault="00042E6B" w:rsidP="00042E6B">
      <w:pPr>
        <w:shd w:val="clear" w:color="auto" w:fill="FFFFFF"/>
        <w:spacing w:line="276" w:lineRule="auto"/>
        <w:rPr>
          <w:color w:val="000000"/>
        </w:rPr>
      </w:pPr>
      <w:r>
        <w:rPr>
          <w:color w:val="000000"/>
        </w:rPr>
        <w:t>3 Подготовка презентаций (выбор темы, структура, клише, участники).</w:t>
      </w:r>
    </w:p>
    <w:p w:rsidR="00042E6B" w:rsidRDefault="00042E6B" w:rsidP="00042E6B">
      <w:pPr>
        <w:shd w:val="clear" w:color="auto" w:fill="FFFFFF"/>
        <w:spacing w:line="276" w:lineRule="auto"/>
        <w:rPr>
          <w:color w:val="000000"/>
        </w:rPr>
      </w:pPr>
      <w:r>
        <w:rPr>
          <w:color w:val="000000"/>
        </w:rPr>
        <w:t>4 Интервью при приеме на работу (в позиции менеджера и соискателя).</w:t>
      </w:r>
    </w:p>
    <w:p w:rsidR="00042E6B" w:rsidRDefault="00042E6B" w:rsidP="00042E6B">
      <w:pPr>
        <w:shd w:val="clear" w:color="auto" w:fill="FFFFFF"/>
        <w:spacing w:line="276" w:lineRule="auto"/>
        <w:rPr>
          <w:color w:val="000000"/>
        </w:rPr>
      </w:pPr>
      <w:r>
        <w:rPr>
          <w:color w:val="000000"/>
        </w:rPr>
        <w:t>5 Структура интервью, правила успешного проведения.</w:t>
      </w:r>
    </w:p>
    <w:p w:rsidR="00042E6B" w:rsidRDefault="00042E6B" w:rsidP="00042E6B">
      <w:pPr>
        <w:shd w:val="clear" w:color="auto" w:fill="FFFFFF"/>
        <w:spacing w:line="276" w:lineRule="auto"/>
        <w:rPr>
          <w:color w:val="000000"/>
        </w:rPr>
      </w:pPr>
      <w:r>
        <w:rPr>
          <w:color w:val="000000"/>
        </w:rPr>
        <w:t>6 Написание отчетов, служебных записок.</w:t>
      </w:r>
    </w:p>
    <w:p w:rsidR="00042E6B" w:rsidRDefault="00042E6B" w:rsidP="00042E6B">
      <w:pPr>
        <w:shd w:val="clear" w:color="auto" w:fill="FFFFFF"/>
        <w:spacing w:line="276" w:lineRule="auto"/>
        <w:rPr>
          <w:color w:val="000000"/>
        </w:rPr>
      </w:pPr>
      <w:r>
        <w:rPr>
          <w:color w:val="000000"/>
        </w:rPr>
        <w:t>7 Деловая переписка.</w:t>
      </w:r>
    </w:p>
    <w:p w:rsidR="00042E6B" w:rsidRDefault="00042E6B" w:rsidP="00042E6B">
      <w:pPr>
        <w:shd w:val="clear" w:color="auto" w:fill="FFFFFF"/>
        <w:spacing w:line="276" w:lineRule="auto"/>
        <w:rPr>
          <w:color w:val="000000"/>
        </w:rPr>
      </w:pPr>
      <w:r>
        <w:rPr>
          <w:color w:val="000000"/>
        </w:rPr>
        <w:t>8 Виды писем.</w:t>
      </w:r>
    </w:p>
    <w:p w:rsidR="00042E6B" w:rsidRDefault="00042E6B" w:rsidP="00042E6B">
      <w:pPr>
        <w:shd w:val="clear" w:color="auto" w:fill="FFFFFF"/>
        <w:spacing w:line="276" w:lineRule="auto"/>
        <w:rPr>
          <w:color w:val="000000"/>
        </w:rPr>
      </w:pPr>
      <w:r>
        <w:rPr>
          <w:color w:val="000000"/>
        </w:rPr>
        <w:t>9 Написание резюме</w:t>
      </w:r>
    </w:p>
    <w:p w:rsidR="00042E6B" w:rsidRDefault="00042E6B" w:rsidP="00042E6B">
      <w:pPr>
        <w:shd w:val="clear" w:color="auto" w:fill="FFFFFF"/>
        <w:spacing w:line="276" w:lineRule="auto"/>
        <w:rPr>
          <w:color w:val="000000"/>
        </w:rPr>
      </w:pPr>
      <w:r>
        <w:rPr>
          <w:color w:val="000000"/>
        </w:rPr>
        <w:t>10 Написание сопроводительного письма</w:t>
      </w:r>
    </w:p>
    <w:p w:rsidR="00042E6B" w:rsidRDefault="00042E6B" w:rsidP="00042E6B">
      <w:pPr>
        <w:shd w:val="clear" w:color="auto" w:fill="FFFFFF"/>
        <w:spacing w:line="276" w:lineRule="auto"/>
        <w:rPr>
          <w:color w:val="000000"/>
        </w:rPr>
      </w:pPr>
      <w:r>
        <w:rPr>
          <w:color w:val="000000"/>
        </w:rPr>
        <w:t>11 Написание  объявления о вакантной должности.</w:t>
      </w:r>
    </w:p>
    <w:p w:rsidR="00042E6B" w:rsidRDefault="00042E6B" w:rsidP="00042E6B">
      <w:pPr>
        <w:shd w:val="clear" w:color="auto" w:fill="FFFFFF"/>
        <w:spacing w:line="276" w:lineRule="auto"/>
        <w:rPr>
          <w:color w:val="000000"/>
        </w:rPr>
      </w:pPr>
      <w:r>
        <w:rPr>
          <w:color w:val="000000"/>
        </w:rPr>
        <w:t>12. Участие в телефонных переговорах.</w:t>
      </w:r>
    </w:p>
    <w:p w:rsidR="00042E6B" w:rsidRDefault="00042E6B" w:rsidP="00042E6B">
      <w:r>
        <w:t xml:space="preserve">13.. Место деловой переписки в структуре деятельности специалиста торгово-экономической сферы. </w:t>
      </w:r>
    </w:p>
    <w:p w:rsidR="00042E6B" w:rsidRDefault="00042E6B" w:rsidP="00042E6B">
      <w:r>
        <w:t xml:space="preserve">14. Виды деловой переписки. </w:t>
      </w:r>
    </w:p>
    <w:p w:rsidR="00042E6B" w:rsidRDefault="00042E6B" w:rsidP="00042E6B">
      <w:r>
        <w:t>15. Контрактная переписка.</w:t>
      </w:r>
    </w:p>
    <w:p w:rsidR="00042E6B" w:rsidRDefault="00042E6B" w:rsidP="00042E6B">
      <w:r>
        <w:t xml:space="preserve"> 16. Эстетика оформления и стиль делового письма.</w:t>
      </w:r>
    </w:p>
    <w:p w:rsidR="00042E6B" w:rsidRDefault="00042E6B" w:rsidP="00042E6B">
      <w:r>
        <w:t xml:space="preserve">17.  Современные правила подготовки деловых писем, телеграмм, документов, </w:t>
      </w:r>
    </w:p>
    <w:p w:rsidR="00042E6B" w:rsidRDefault="00042E6B" w:rsidP="00042E6B">
      <w:r>
        <w:t>передаваемых по факсимильной связи и электронной почте при ведении  деловой переписки с российскими партнерами.</w:t>
      </w:r>
    </w:p>
    <w:p w:rsidR="00042E6B" w:rsidRDefault="00042E6B" w:rsidP="00042E6B">
      <w:r>
        <w:t>18 . Современные правила подготовки деловых писем, телеграмм, документов, передаваемых по факсимильной связи и электронной почте при ведении</w:t>
      </w:r>
    </w:p>
    <w:p w:rsidR="00042E6B" w:rsidRDefault="00042E6B" w:rsidP="00042E6B">
      <w:r>
        <w:t xml:space="preserve">    деловой переписки с зарубежными партнерами. </w:t>
      </w:r>
    </w:p>
    <w:p w:rsidR="00042E6B" w:rsidRDefault="00042E6B" w:rsidP="00042E6B">
      <w:r>
        <w:t xml:space="preserve">19. Рекомендации по ведению деловой переписки и образцы коммерческой и </w:t>
      </w:r>
    </w:p>
    <w:p w:rsidR="00042E6B" w:rsidRDefault="00042E6B" w:rsidP="00042E6B">
      <w:r>
        <w:t xml:space="preserve">      рекламной корреспонденции. </w:t>
      </w:r>
    </w:p>
    <w:p w:rsidR="00042E6B" w:rsidRDefault="00042E6B" w:rsidP="00042E6B">
      <w:r>
        <w:t xml:space="preserve">20. Речевой этикет и его роль в успешной коммерческой деятельности. </w:t>
      </w:r>
    </w:p>
    <w:p w:rsidR="00042E6B" w:rsidRDefault="00042E6B" w:rsidP="00042E6B">
      <w:r>
        <w:t xml:space="preserve">21. Заказы и контракты, исполнение контрактов. </w:t>
      </w:r>
    </w:p>
    <w:p w:rsidR="00042E6B" w:rsidRDefault="00042E6B" w:rsidP="00042E6B">
      <w:r>
        <w:t xml:space="preserve">22. Претензии и их урегулирование. </w:t>
      </w:r>
    </w:p>
    <w:p w:rsidR="00042E6B" w:rsidRDefault="00042E6B" w:rsidP="00042E6B">
      <w:r>
        <w:t xml:space="preserve">23. Агентские соглашения. </w:t>
      </w:r>
    </w:p>
    <w:p w:rsidR="00042E6B" w:rsidRDefault="00042E6B" w:rsidP="00042E6B">
      <w:r>
        <w:t xml:space="preserve">24. Внешнеторговое делопроизводство. </w:t>
      </w:r>
    </w:p>
    <w:p w:rsidR="00042E6B" w:rsidRDefault="00042E6B" w:rsidP="00042E6B">
      <w:pPr>
        <w:jc w:val="both"/>
      </w:pPr>
      <w:r>
        <w:t>25. Этика и правила деловой переписки.</w:t>
      </w:r>
    </w:p>
    <w:p w:rsidR="00042E6B" w:rsidRDefault="00042E6B" w:rsidP="00042E6B">
      <w:pPr>
        <w:jc w:val="both"/>
      </w:pPr>
      <w:r>
        <w:t xml:space="preserve"> 26. Комплекс деловой переписки фирмы.</w:t>
      </w:r>
    </w:p>
    <w:p w:rsidR="00042E6B" w:rsidRDefault="00042E6B" w:rsidP="00042E6B">
      <w:pPr>
        <w:jc w:val="both"/>
      </w:pPr>
      <w:r>
        <w:t xml:space="preserve">27. Культура деловой переписки как индикатор профессиональной и общей </w:t>
      </w:r>
    </w:p>
    <w:p w:rsidR="00042E6B" w:rsidRDefault="00042E6B" w:rsidP="00042E6B">
      <w:pPr>
        <w:jc w:val="both"/>
      </w:pPr>
      <w:r>
        <w:t xml:space="preserve">    культуры.    </w:t>
      </w:r>
    </w:p>
    <w:p w:rsidR="00042E6B" w:rsidRDefault="00042E6B" w:rsidP="00042E6B">
      <w:pPr>
        <w:jc w:val="both"/>
      </w:pPr>
      <w:r>
        <w:t>28. Место деловой переписки в структуре деятельности специалиста торгово-</w:t>
      </w:r>
    </w:p>
    <w:p w:rsidR="00042E6B" w:rsidRDefault="00042E6B" w:rsidP="00042E6B">
      <w:pPr>
        <w:jc w:val="both"/>
      </w:pPr>
      <w:r>
        <w:t xml:space="preserve">     экономической сферы. </w:t>
      </w:r>
    </w:p>
    <w:p w:rsidR="00042E6B" w:rsidRDefault="00042E6B" w:rsidP="00042E6B">
      <w:pPr>
        <w:jc w:val="both"/>
      </w:pPr>
      <w:r>
        <w:t xml:space="preserve">29. Виды деловой переписки. </w:t>
      </w:r>
    </w:p>
    <w:p w:rsidR="00042E6B" w:rsidRDefault="00042E6B" w:rsidP="00042E6B">
      <w:pPr>
        <w:jc w:val="both"/>
      </w:pPr>
      <w:r>
        <w:t xml:space="preserve">30. Контрактная переписка. </w:t>
      </w:r>
    </w:p>
    <w:p w:rsidR="00042E6B" w:rsidRDefault="00042E6B" w:rsidP="00042E6B">
      <w:pPr>
        <w:rPr>
          <w:rFonts w:ascii="Calibri" w:eastAsia="Calibri" w:hAnsi="Calibri"/>
          <w:sz w:val="22"/>
          <w:szCs w:val="22"/>
          <w:lang w:eastAsia="en-US"/>
        </w:rPr>
      </w:pPr>
    </w:p>
    <w:p w:rsidR="00042E6B" w:rsidRDefault="00042E6B" w:rsidP="00042E6B"/>
    <w:p w:rsidR="009832D5" w:rsidRDefault="009832D5" w:rsidP="00C347F6">
      <w:pPr>
        <w:ind w:left="360"/>
        <w:jc w:val="both"/>
      </w:pPr>
    </w:p>
    <w:sectPr w:rsidR="009832D5" w:rsidSect="00C0556D">
      <w:footerReference w:type="default" r:id="rId12"/>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AB5" w:rsidRDefault="00442AB5">
      <w:r>
        <w:separator/>
      </w:r>
    </w:p>
  </w:endnote>
  <w:endnote w:type="continuationSeparator" w:id="0">
    <w:p w:rsidR="00442AB5" w:rsidRDefault="0044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A7A" w:rsidRDefault="00543A7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AB5" w:rsidRDefault="00442AB5">
      <w:r>
        <w:separator/>
      </w:r>
    </w:p>
  </w:footnote>
  <w:footnote w:type="continuationSeparator" w:id="0">
    <w:p w:rsidR="00442AB5" w:rsidRDefault="00442A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5"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3"/>
  </w:num>
  <w:num w:numId="3">
    <w:abstractNumId w:val="15"/>
  </w:num>
  <w:num w:numId="4">
    <w:abstractNumId w:val="33"/>
  </w:num>
  <w:num w:numId="5">
    <w:abstractNumId w:val="27"/>
  </w:num>
  <w:num w:numId="6">
    <w:abstractNumId w:val="13"/>
  </w:num>
  <w:num w:numId="7">
    <w:abstractNumId w:val="17"/>
  </w:num>
  <w:num w:numId="8">
    <w:abstractNumId w:val="34"/>
  </w:num>
  <w:num w:numId="9">
    <w:abstractNumId w:val="18"/>
  </w:num>
  <w:num w:numId="10">
    <w:abstractNumId w:val="14"/>
  </w:num>
  <w:num w:numId="11">
    <w:abstractNumId w:val="20"/>
  </w:num>
  <w:num w:numId="12">
    <w:abstractNumId w:val="6"/>
  </w:num>
  <w:num w:numId="13">
    <w:abstractNumId w:val="30"/>
  </w:num>
  <w:num w:numId="14">
    <w:abstractNumId w:val="25"/>
  </w:num>
  <w:num w:numId="15">
    <w:abstractNumId w:val="36"/>
  </w:num>
  <w:num w:numId="16">
    <w:abstractNumId w:val="26"/>
  </w:num>
  <w:num w:numId="17">
    <w:abstractNumId w:val="16"/>
  </w:num>
  <w:num w:numId="18">
    <w:abstractNumId w:val="8"/>
  </w:num>
  <w:num w:numId="19">
    <w:abstractNumId w:val="3"/>
  </w:num>
  <w:num w:numId="20">
    <w:abstractNumId w:val="4"/>
  </w:num>
  <w:num w:numId="21">
    <w:abstractNumId w:val="9"/>
  </w:num>
  <w:num w:numId="22">
    <w:abstractNumId w:val="11"/>
  </w:num>
  <w:num w:numId="23">
    <w:abstractNumId w:val="7"/>
  </w:num>
  <w:num w:numId="24">
    <w:abstractNumId w:val="35"/>
  </w:num>
  <w:num w:numId="25">
    <w:abstractNumId w:val="22"/>
  </w:num>
  <w:num w:numId="26">
    <w:abstractNumId w:val="1"/>
    <w:lvlOverride w:ilvl="0">
      <w:startOverride w:val="1"/>
    </w:lvlOverride>
  </w:num>
  <w:num w:numId="27">
    <w:abstractNumId w:val="12"/>
  </w:num>
  <w:num w:numId="28">
    <w:abstractNumId w:val="21"/>
  </w:num>
  <w:num w:numId="29">
    <w:abstractNumId w:val="2"/>
  </w:num>
  <w:num w:numId="30">
    <w:abstractNumId w:val="10"/>
  </w:num>
  <w:num w:numId="31">
    <w:abstractNumId w:val="5"/>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9"/>
  </w:num>
  <w:num w:numId="35">
    <w:abstractNumId w:val="24"/>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42E6B"/>
    <w:rsid w:val="000F5AA0"/>
    <w:rsid w:val="00126C73"/>
    <w:rsid w:val="00147255"/>
    <w:rsid w:val="00156FA7"/>
    <w:rsid w:val="001F1760"/>
    <w:rsid w:val="0024142E"/>
    <w:rsid w:val="003F3D83"/>
    <w:rsid w:val="003F4739"/>
    <w:rsid w:val="00442AB5"/>
    <w:rsid w:val="004973CC"/>
    <w:rsid w:val="00543A7A"/>
    <w:rsid w:val="005E4AE2"/>
    <w:rsid w:val="00791ABF"/>
    <w:rsid w:val="008A4CD9"/>
    <w:rsid w:val="009146F4"/>
    <w:rsid w:val="009832D5"/>
    <w:rsid w:val="009C75E1"/>
    <w:rsid w:val="009E436F"/>
    <w:rsid w:val="00B766FE"/>
    <w:rsid w:val="00C0556D"/>
    <w:rsid w:val="00C212AD"/>
    <w:rsid w:val="00C347F6"/>
    <w:rsid w:val="00C4012D"/>
    <w:rsid w:val="00C731BD"/>
    <w:rsid w:val="00C83466"/>
    <w:rsid w:val="00DA6EF6"/>
    <w:rsid w:val="00DB3F42"/>
    <w:rsid w:val="00DE386F"/>
    <w:rsid w:val="00E152C7"/>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B3937"/>
  <w15:docId w15:val="{4276956D-2C74-4D20-B3F3-B98044BB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 w:id="213104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37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43372.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 TargetMode="External"/><Relationship Id="rId5" Type="http://schemas.openxmlformats.org/officeDocument/2006/relationships/footnotes" Target="footnotes.xml"/><Relationship Id="rId10" Type="http://schemas.openxmlformats.org/officeDocument/2006/relationships/hyperlink" Target="http://lingvo.abbyyonline.com/en%20%202" TargetMode="External"/><Relationship Id="rId4" Type="http://schemas.openxmlformats.org/officeDocument/2006/relationships/webSettings" Target="webSettings.xml"/><Relationship Id="rId9" Type="http://schemas.openxmlformats.org/officeDocument/2006/relationships/hyperlink" Target="http://www.ego4u.com/en/busines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6683</Words>
  <Characters>38095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10</cp:revision>
  <dcterms:created xsi:type="dcterms:W3CDTF">2021-09-10T11:35:00Z</dcterms:created>
  <dcterms:modified xsi:type="dcterms:W3CDTF">2024-08-19T12:29:00Z</dcterms:modified>
</cp:coreProperties>
</file>